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DBA30" w14:textId="77777777" w:rsidR="00FC0B23" w:rsidRDefault="00FC0B23" w:rsidP="00FC0B23">
      <w:pPr>
        <w:pStyle w:val="Overskrift1"/>
      </w:pPr>
      <w:bookmarkStart w:id="0" w:name="_Hlk206072837"/>
    </w:p>
    <w:p w14:paraId="0AA0853C" w14:textId="15604D3D" w:rsidR="001C773F" w:rsidRDefault="00FC0B23" w:rsidP="00FC0B23">
      <w:pPr>
        <w:pStyle w:val="Overskrift1"/>
        <w:jc w:val="center"/>
        <w:rPr>
          <w:rStyle w:val="Overskrift5Tegn"/>
        </w:rPr>
      </w:pPr>
      <w:r>
        <w:rPr>
          <w:rStyle w:val="Overskrift5Tegn"/>
        </w:rPr>
        <w:t xml:space="preserve">                    </w:t>
      </w:r>
      <w:r w:rsidR="00EB7829">
        <w:rPr>
          <w:rStyle w:val="Overskrift5Tegn"/>
        </w:rPr>
        <w:t>Forsøg med påvisning af stoffer i affald</w:t>
      </w:r>
    </w:p>
    <w:bookmarkEnd w:id="0"/>
    <w:p w14:paraId="588F3E5A" w14:textId="593969E6" w:rsidR="00EB7829" w:rsidRDefault="00E22B08" w:rsidP="001C773F">
      <w:pPr>
        <w:pStyle w:val="Undertitel"/>
        <w:jc w:val="center"/>
        <w:rPr>
          <w:rStyle w:val="Overskrift5Tegn"/>
        </w:rPr>
      </w:pPr>
      <w:r>
        <w:rPr>
          <w:rStyle w:val="Overskrift5Tegn"/>
        </w:rPr>
        <w:t>Til kemi C</w:t>
      </w:r>
    </w:p>
    <w:p w14:paraId="0A57D7D1" w14:textId="77777777" w:rsidR="00A416BD" w:rsidRDefault="00A416BD" w:rsidP="001C773F">
      <w:pPr>
        <w:pStyle w:val="Overskrift2"/>
      </w:pPr>
      <w:r>
        <w:t>Formål:</w:t>
      </w:r>
    </w:p>
    <w:p w14:paraId="66FF2D96" w14:textId="72D53808" w:rsidR="00A416BD" w:rsidRDefault="00A416BD" w:rsidP="00EB7829">
      <w:r>
        <w:t xml:space="preserve">I forsøget her udnytter vi kemisk viden til at identificere tre affaldsfraktioner </w:t>
      </w:r>
      <w:r w:rsidR="00A96295">
        <w:t xml:space="preserve">og blive klogere på dem. </w:t>
      </w:r>
      <w:r w:rsidR="00C249EA">
        <w:t xml:space="preserve">Det drejer sig om madaffald, </w:t>
      </w:r>
      <w:r w:rsidR="00E22B08">
        <w:t>metal og restaffald.</w:t>
      </w:r>
    </w:p>
    <w:p w14:paraId="6684CA54" w14:textId="7A56FDB1" w:rsidR="00A416BD" w:rsidRDefault="00FC0B23" w:rsidP="00EB782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4F62FD" wp14:editId="27E092AF">
                <wp:simplePos x="0" y="0"/>
                <wp:positionH relativeFrom="column">
                  <wp:posOffset>2272352</wp:posOffset>
                </wp:positionH>
                <wp:positionV relativeFrom="paragraph">
                  <wp:posOffset>1967505</wp:posOffset>
                </wp:positionV>
                <wp:extent cx="445950" cy="961352"/>
                <wp:effectExtent l="0" t="0" r="30480" b="29845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5950" cy="961352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72CD95" id="Lige forbindelse 8" o:spid="_x0000_s1026" style="position:absolute;flip:x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8.95pt,154.9pt" to="214.05pt,2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" strokecolor="#c00000" strokeweight="1pt">
                <v:stroke joinstyle="miter"/>
              </v:line>
            </w:pict>
          </mc:Fallback>
        </mc:AlternateContent>
      </w:r>
      <w:r w:rsidR="00A9629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75B51" wp14:editId="5253E078">
                <wp:simplePos x="0" y="0"/>
                <wp:positionH relativeFrom="column">
                  <wp:posOffset>-32385</wp:posOffset>
                </wp:positionH>
                <wp:positionV relativeFrom="paragraph">
                  <wp:posOffset>2819731</wp:posOffset>
                </wp:positionV>
                <wp:extent cx="2793365" cy="779145"/>
                <wp:effectExtent l="0" t="0" r="26035" b="2095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365" cy="77914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837990" id="Ellipse 6" o:spid="_x0000_s1026" style="position:absolute;margin-left:-2.55pt;margin-top:222.05pt;width:219.95pt;height:61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" filled="f" strokecolor="#c00000" strokeweight="1pt">
                <v:stroke joinstyle="miter"/>
              </v:oval>
            </w:pict>
          </mc:Fallback>
        </mc:AlternateContent>
      </w:r>
      <w:r w:rsidR="00C249E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F5FFF9" wp14:editId="7DE387FB">
                <wp:simplePos x="0" y="0"/>
                <wp:positionH relativeFrom="column">
                  <wp:posOffset>3202940</wp:posOffset>
                </wp:positionH>
                <wp:positionV relativeFrom="paragraph">
                  <wp:posOffset>2078460</wp:posOffset>
                </wp:positionV>
                <wp:extent cx="2793688" cy="852692"/>
                <wp:effectExtent l="0" t="0" r="26035" b="24130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88" cy="852692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694A84" id="Ellipse 7" o:spid="_x0000_s1026" style="position:absolute;margin-left:252.2pt;margin-top:163.65pt;width:220pt;height:6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" filled="f" strokecolor="#c00000" strokeweight="1pt">
                <v:stroke joinstyle="miter"/>
              </v:oval>
            </w:pict>
          </mc:Fallback>
        </mc:AlternateContent>
      </w:r>
      <w:r w:rsidR="00C249E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BD9B88" wp14:editId="18047BDD">
                <wp:simplePos x="0" y="0"/>
                <wp:positionH relativeFrom="column">
                  <wp:posOffset>-78537</wp:posOffset>
                </wp:positionH>
                <wp:positionV relativeFrom="paragraph">
                  <wp:posOffset>575840</wp:posOffset>
                </wp:positionV>
                <wp:extent cx="2793688" cy="779764"/>
                <wp:effectExtent l="0" t="0" r="26035" b="2095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3688" cy="77976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4198D9" id="Ellipse 2" o:spid="_x0000_s1026" style="position:absolute;margin-left:-6.2pt;margin-top:45.35pt;width:220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" filled="f" strokecolor="#c00000" strokeweight="1pt">
                <v:stroke joinstyle="miter"/>
              </v:oval>
            </w:pict>
          </mc:Fallback>
        </mc:AlternateContent>
      </w:r>
      <w:r w:rsidR="00A416BD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107D63" wp14:editId="36A73055">
                <wp:simplePos x="0" y="0"/>
                <wp:positionH relativeFrom="column">
                  <wp:posOffset>2552466</wp:posOffset>
                </wp:positionH>
                <wp:positionV relativeFrom="paragraph">
                  <wp:posOffset>1303791</wp:posOffset>
                </wp:positionV>
                <wp:extent cx="751716" cy="728778"/>
                <wp:effectExtent l="0" t="0" r="10795" b="1460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716" cy="72877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99131B" id="Ellipse 5" o:spid="_x0000_s1026" style="position:absolute;margin-left:201pt;margin-top:102.65pt;width:59.2pt;height:5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" filled="f" strokecolor="#c00000" strokeweight="1pt">
                <v:stroke joinstyle="miter"/>
              </v:oval>
            </w:pict>
          </mc:Fallback>
        </mc:AlternateContent>
      </w:r>
      <w:r w:rsidR="00A416BD">
        <w:rPr>
          <w:noProof/>
        </w:rPr>
        <w:drawing>
          <wp:inline distT="0" distB="0" distL="0" distR="0" wp14:anchorId="50B282EF" wp14:editId="6B55DBBF">
            <wp:extent cx="5943600" cy="3422650"/>
            <wp:effectExtent l="0" t="0" r="0" b="635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 2 de 9 fraktioner med genanvendels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2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33CD0" w14:textId="77777777" w:rsidR="00A96295" w:rsidRDefault="00A96295" w:rsidP="00C249EA">
      <w:pPr>
        <w:rPr>
          <w:sz w:val="20"/>
        </w:rPr>
      </w:pPr>
    </w:p>
    <w:p w14:paraId="0F52D581" w14:textId="0E4C02D4" w:rsidR="00C249EA" w:rsidRDefault="00C249EA" w:rsidP="00C249EA">
      <w:pPr>
        <w:rPr>
          <w:sz w:val="20"/>
        </w:rPr>
      </w:pPr>
      <w:r w:rsidRPr="00C249EA">
        <w:rPr>
          <w:sz w:val="20"/>
        </w:rPr>
        <w:t>Figur 1</w:t>
      </w:r>
      <w:r>
        <w:rPr>
          <w:sz w:val="20"/>
        </w:rPr>
        <w:t>.</w:t>
      </w:r>
      <w:r w:rsidR="00A96295">
        <w:rPr>
          <w:sz w:val="20"/>
        </w:rPr>
        <w:t xml:space="preserve"> De tre affaldsfaktioner vi undersøger nærmere er angivet med rødt (Figur 3 i temaet Cirkulær kemi).</w:t>
      </w:r>
    </w:p>
    <w:p w14:paraId="77D5794C" w14:textId="7EC4DF04" w:rsidR="00C249EA" w:rsidRDefault="001C773F" w:rsidP="001C773F">
      <w:pPr>
        <w:pStyle w:val="Overskrift2"/>
      </w:pPr>
      <w:r>
        <w:t>F</w:t>
      </w:r>
      <w:r w:rsidR="00C249EA">
        <w:t>orarbejde</w:t>
      </w:r>
    </w:p>
    <w:p w14:paraId="61AC8820" w14:textId="537AD985" w:rsidR="001C773F" w:rsidRPr="001C773F" w:rsidRDefault="001C773F" w:rsidP="001C773F">
      <w:r>
        <w:t>N</w:t>
      </w:r>
      <w:r w:rsidR="005C33D4">
        <w:t>e</w:t>
      </w:r>
      <w:r>
        <w:t>d</w:t>
      </w:r>
      <w:r w:rsidR="00F74789">
        <w:t>en</w:t>
      </w:r>
      <w:r w:rsidR="00A96295">
        <w:t xml:space="preserve">stående </w:t>
      </w:r>
      <w:r>
        <w:t>spørgsmål drøfte</w:t>
      </w:r>
      <w:r w:rsidR="00FC0B23">
        <w:t>s</w:t>
      </w:r>
      <w:r>
        <w:t xml:space="preserve"> i grupper før </w:t>
      </w:r>
      <w:r w:rsidR="00FC0B23">
        <w:t>I</w:t>
      </w:r>
      <w:r>
        <w:t xml:space="preserve"> går i gang med forsøget. </w:t>
      </w:r>
    </w:p>
    <w:p w14:paraId="28F1CB8B" w14:textId="77777777" w:rsidR="001C773F" w:rsidRDefault="001C773F" w:rsidP="001C773F">
      <w:pPr>
        <w:pStyle w:val="Overskrift3"/>
      </w:pPr>
      <w:r>
        <w:t>Metal</w:t>
      </w:r>
    </w:p>
    <w:p w14:paraId="0CDADD5D" w14:textId="77777777" w:rsidR="00E22B08" w:rsidRDefault="00EB7829" w:rsidP="00EB7829">
      <w:pPr>
        <w:pStyle w:val="Listeafsnit"/>
        <w:numPr>
          <w:ilvl w:val="0"/>
          <w:numId w:val="2"/>
        </w:numPr>
      </w:pPr>
      <w:r>
        <w:t>Hvilke karakteristika kendetegner metaller</w:t>
      </w:r>
      <w:r w:rsidR="00E22B08">
        <w:t>?</w:t>
      </w:r>
      <w:r>
        <w:t xml:space="preserve"> </w:t>
      </w:r>
    </w:p>
    <w:p w14:paraId="436AEB36" w14:textId="77777777" w:rsidR="00EB7829" w:rsidRDefault="00EB7829" w:rsidP="00EB7829">
      <w:pPr>
        <w:pStyle w:val="Listeafsnit"/>
        <w:numPr>
          <w:ilvl w:val="0"/>
          <w:numId w:val="2"/>
        </w:numPr>
      </w:pPr>
      <w:r>
        <w:t>Hvilke metaller kender I</w:t>
      </w:r>
      <w:r w:rsidR="00E22B08">
        <w:t xml:space="preserve"> fra hverdagen</w:t>
      </w:r>
      <w:r>
        <w:t>?</w:t>
      </w:r>
    </w:p>
    <w:p w14:paraId="45A4683F" w14:textId="20977CFC" w:rsidR="001C773F" w:rsidRDefault="001C773F" w:rsidP="00FE5241">
      <w:pPr>
        <w:pStyle w:val="Overskrift3"/>
      </w:pPr>
      <w:r>
        <w:t>Madaffald</w:t>
      </w:r>
    </w:p>
    <w:p w14:paraId="40C99BBE" w14:textId="68252A1E" w:rsidR="001C773F" w:rsidRDefault="001C773F" w:rsidP="001C773F">
      <w:pPr>
        <w:pStyle w:val="Listeafsnit"/>
        <w:numPr>
          <w:ilvl w:val="0"/>
          <w:numId w:val="2"/>
        </w:numPr>
      </w:pPr>
      <w:r>
        <w:t xml:space="preserve">Hvilke tre klasser af energigivende stoffer vil </w:t>
      </w:r>
      <w:r w:rsidR="00A96295">
        <w:t>I</w:t>
      </w:r>
      <w:r>
        <w:t xml:space="preserve"> forvente at madaffald indeholder? </w:t>
      </w:r>
    </w:p>
    <w:p w14:paraId="3BAEB246" w14:textId="2B5858E5" w:rsidR="00FE5241" w:rsidRDefault="00FE5241" w:rsidP="001C773F">
      <w:pPr>
        <w:pStyle w:val="Listeafsnit"/>
        <w:numPr>
          <w:ilvl w:val="0"/>
          <w:numId w:val="2"/>
        </w:numPr>
      </w:pPr>
      <w:r>
        <w:t>Kan der være andet i madaffald end de tre klasser af energigivende stoffer?</w:t>
      </w:r>
      <w:r w:rsidR="00A96295">
        <w:t xml:space="preserve"> Hvis ja, hvilke?</w:t>
      </w:r>
    </w:p>
    <w:p w14:paraId="7B521A4A" w14:textId="0F5FC315" w:rsidR="00FE5241" w:rsidRDefault="00FE5241" w:rsidP="00FE5241">
      <w:pPr>
        <w:pStyle w:val="Overskrift3"/>
      </w:pPr>
      <w:r>
        <w:t>Restaffald</w:t>
      </w:r>
    </w:p>
    <w:p w14:paraId="4A43F18F" w14:textId="36FB51D3" w:rsidR="00FE5241" w:rsidRDefault="00FE5241" w:rsidP="00EB7829">
      <w:pPr>
        <w:pStyle w:val="Listeafsnit"/>
        <w:numPr>
          <w:ilvl w:val="0"/>
          <w:numId w:val="2"/>
        </w:numPr>
      </w:pPr>
      <w:r>
        <w:t xml:space="preserve">Hvad </w:t>
      </w:r>
      <w:r w:rsidR="000D250F">
        <w:t xml:space="preserve">vil </w:t>
      </w:r>
      <w:r>
        <w:t xml:space="preserve">I forvente at restaffald </w:t>
      </w:r>
      <w:r w:rsidR="00A96295">
        <w:t>indeholder</w:t>
      </w:r>
      <w:r>
        <w:t>, s</w:t>
      </w:r>
      <w:r w:rsidR="00EF4828">
        <w:t xml:space="preserve">om </w:t>
      </w:r>
      <w:r>
        <w:t>udnyttes i forbrændingsanlæg?</w:t>
      </w:r>
    </w:p>
    <w:p w14:paraId="2A85C724" w14:textId="574A0B51" w:rsidR="00824BD5" w:rsidRDefault="00824BD5" w:rsidP="00824BD5">
      <w:pPr>
        <w:pStyle w:val="Listeafsnit"/>
        <w:numPr>
          <w:ilvl w:val="0"/>
          <w:numId w:val="2"/>
        </w:numPr>
      </w:pPr>
      <w:r>
        <w:lastRenderedPageBreak/>
        <w:t>Ved I</w:t>
      </w:r>
      <w:r w:rsidR="003D0C85">
        <w:t>,</w:t>
      </w:r>
      <w:r>
        <w:t xml:space="preserve"> hvordan servietter skal sorteres</w:t>
      </w:r>
      <w:r w:rsidR="000C306A">
        <w:t xml:space="preserve"> i jeres kommune</w:t>
      </w:r>
      <w:r>
        <w:t>?</w:t>
      </w:r>
      <w:r w:rsidR="007369AA">
        <w:t xml:space="preserve"> Ellers skal I undersøge det nu</w:t>
      </w:r>
      <w:r w:rsidR="003D0C85">
        <w:t>.</w:t>
      </w:r>
    </w:p>
    <w:p w14:paraId="21F4CB37" w14:textId="447B8A12" w:rsidR="005C33D4" w:rsidRDefault="005C33D4" w:rsidP="005C33D4">
      <w:pPr>
        <w:pStyle w:val="Listeafsnit"/>
        <w:numPr>
          <w:ilvl w:val="0"/>
          <w:numId w:val="2"/>
        </w:numPr>
      </w:pPr>
      <w:r>
        <w:t xml:space="preserve">Undersøg ud fra figur </w:t>
      </w:r>
      <w:r w:rsidR="00EF4828">
        <w:t>1 (</w:t>
      </w:r>
      <w:r w:rsidR="004D268D">
        <w:t xml:space="preserve">omtalt som </w:t>
      </w:r>
      <w:r w:rsidR="004D268D">
        <w:t>f</w:t>
      </w:r>
      <w:r w:rsidR="00EF4828">
        <w:t xml:space="preserve">igur </w:t>
      </w:r>
      <w:r>
        <w:t xml:space="preserve">3 i temaet </w:t>
      </w:r>
      <w:hyperlink r:id="rId9" w:history="1">
        <w:r w:rsidRPr="00824BD5">
          <w:rPr>
            <w:rStyle w:val="Hyperlink"/>
          </w:rPr>
          <w:t>Cirkulær kemi</w:t>
        </w:r>
      </w:hyperlink>
      <w:r w:rsidR="00EF4828">
        <w:t>)</w:t>
      </w:r>
      <w:r>
        <w:t xml:space="preserve"> hvad der sker med restaffaldet. </w:t>
      </w:r>
    </w:p>
    <w:p w14:paraId="7408EA70" w14:textId="1946D88F" w:rsidR="00FE5241" w:rsidRDefault="00FE5241" w:rsidP="00FE5241">
      <w:pPr>
        <w:pStyle w:val="Overskrift2"/>
      </w:pPr>
      <w:r>
        <w:t>Materialer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252"/>
      </w:tblGrid>
      <w:tr w:rsidR="00FE5241" w:rsidRPr="00142A79" w14:paraId="318B9196" w14:textId="77777777" w:rsidTr="00F92D4D">
        <w:tc>
          <w:tcPr>
            <w:tcW w:w="4957" w:type="dxa"/>
          </w:tcPr>
          <w:p w14:paraId="7A6463A7" w14:textId="2DBE18AC" w:rsidR="00FE5241" w:rsidRPr="00142A79" w:rsidRDefault="000C306A" w:rsidP="00FE5241">
            <w:pPr>
              <w:rPr>
                <w:rFonts w:cs="Calibri"/>
              </w:rPr>
            </w:pPr>
            <w:bookmarkStart w:id="1" w:name="_Hlk207109702"/>
            <w:r>
              <w:rPr>
                <w:rFonts w:cs="Calibri"/>
              </w:rPr>
              <w:t>2 r</w:t>
            </w:r>
            <w:r w:rsidR="00843F5A">
              <w:rPr>
                <w:rFonts w:cs="Calibri"/>
              </w:rPr>
              <w:t xml:space="preserve">eagensglas </w:t>
            </w:r>
            <w:r w:rsidR="00D168BE">
              <w:rPr>
                <w:rFonts w:cs="Calibri"/>
              </w:rPr>
              <w:t xml:space="preserve">(100 </w:t>
            </w:r>
            <w:proofErr w:type="spellStart"/>
            <w:r w:rsidR="00D168BE">
              <w:rPr>
                <w:rFonts w:cs="Calibri"/>
              </w:rPr>
              <w:t>mL</w:t>
            </w:r>
            <w:proofErr w:type="spellEnd"/>
            <w:r w:rsidR="00D168BE">
              <w:rPr>
                <w:rFonts w:cs="Calibri"/>
              </w:rPr>
              <w:t>)</w:t>
            </w:r>
          </w:p>
        </w:tc>
        <w:tc>
          <w:tcPr>
            <w:tcW w:w="4252" w:type="dxa"/>
          </w:tcPr>
          <w:p w14:paraId="7850098E" w14:textId="6CFC3217" w:rsidR="00FE5241" w:rsidRPr="00142A79" w:rsidRDefault="00397CA2" w:rsidP="00FE5241">
            <w:pPr>
              <w:rPr>
                <w:rFonts w:cs="Calibri"/>
              </w:rPr>
            </w:pPr>
            <w:r>
              <w:rPr>
                <w:rFonts w:cs="Calibri"/>
              </w:rPr>
              <w:t>Måleglas</w:t>
            </w:r>
          </w:p>
        </w:tc>
      </w:tr>
      <w:tr w:rsidR="00FE5241" w:rsidRPr="00142A79" w14:paraId="17BD426A" w14:textId="77777777" w:rsidTr="00F92D4D">
        <w:tc>
          <w:tcPr>
            <w:tcW w:w="4957" w:type="dxa"/>
          </w:tcPr>
          <w:p w14:paraId="525CEADA" w14:textId="66A8ACA6" w:rsidR="00FE5241" w:rsidRPr="00142A79" w:rsidRDefault="00397CA2" w:rsidP="00843F5A">
            <w:pPr>
              <w:rPr>
                <w:rFonts w:cs="Calibri"/>
              </w:rPr>
            </w:pPr>
            <w:r>
              <w:rPr>
                <w:rFonts w:cs="Calibri"/>
              </w:rPr>
              <w:t>1 M</w:t>
            </w:r>
            <w:r w:rsidR="00E6772E">
              <w:rPr>
                <w:rFonts w:cs="Calibri"/>
              </w:rPr>
              <w:t xml:space="preserve"> </w:t>
            </w:r>
            <w:proofErr w:type="spellStart"/>
            <w:r w:rsidR="00E6772E">
              <w:rPr>
                <w:rFonts w:cs="Calibri"/>
              </w:rPr>
              <w:t>HCl</w:t>
            </w:r>
            <w:proofErr w:type="spellEnd"/>
            <w:r>
              <w:rPr>
                <w:rFonts w:cs="Calibri"/>
              </w:rPr>
              <w:t xml:space="preserve"> i dråbeflaske</w:t>
            </w:r>
          </w:p>
        </w:tc>
        <w:tc>
          <w:tcPr>
            <w:tcW w:w="4252" w:type="dxa"/>
          </w:tcPr>
          <w:p w14:paraId="51AA9259" w14:textId="14E72F0C" w:rsidR="00FE5241" w:rsidRPr="00142A79" w:rsidRDefault="00843F5A" w:rsidP="00FE5241">
            <w:pPr>
              <w:rPr>
                <w:rFonts w:cs="Calibri"/>
              </w:rPr>
            </w:pPr>
            <w:r>
              <w:rPr>
                <w:rFonts w:cs="Calibri"/>
              </w:rPr>
              <w:t>Dem</w:t>
            </w:r>
            <w:r w:rsidR="00C559B8">
              <w:rPr>
                <w:rFonts w:cs="Calibri"/>
              </w:rPr>
              <w:t xml:space="preserve">ineraliseret </w:t>
            </w:r>
            <w:r>
              <w:rPr>
                <w:rFonts w:cs="Calibri"/>
              </w:rPr>
              <w:t>vand i sprøjteflasker</w:t>
            </w:r>
          </w:p>
        </w:tc>
      </w:tr>
      <w:tr w:rsidR="00F14B8D" w:rsidRPr="00142A79" w14:paraId="68580788" w14:textId="77777777" w:rsidTr="00F92D4D">
        <w:tc>
          <w:tcPr>
            <w:tcW w:w="4957" w:type="dxa"/>
          </w:tcPr>
          <w:p w14:paraId="78D50B35" w14:textId="3BD7F509" w:rsidR="00F14B8D" w:rsidRPr="00142A79" w:rsidRDefault="00F14B8D" w:rsidP="00F14B8D">
            <w:pPr>
              <w:rPr>
                <w:rFonts w:cs="Calibri"/>
              </w:rPr>
            </w:pPr>
            <w:r>
              <w:rPr>
                <w:rFonts w:cs="Calibri"/>
              </w:rPr>
              <w:t>Magnet</w:t>
            </w:r>
          </w:p>
        </w:tc>
        <w:tc>
          <w:tcPr>
            <w:tcW w:w="4252" w:type="dxa"/>
          </w:tcPr>
          <w:p w14:paraId="201BDF73" w14:textId="2467013A" w:rsidR="00F14B8D" w:rsidRPr="00142A79" w:rsidRDefault="00F14B8D" w:rsidP="00F14B8D">
            <w:pPr>
              <w:rPr>
                <w:rFonts w:cs="Calibri"/>
              </w:rPr>
            </w:pPr>
            <w:r>
              <w:rPr>
                <w:rFonts w:cs="Calibri"/>
              </w:rPr>
              <w:t>Stor digel</w:t>
            </w:r>
          </w:p>
        </w:tc>
      </w:tr>
      <w:tr w:rsidR="00F14B8D" w:rsidRPr="00142A79" w14:paraId="131E054E" w14:textId="77777777" w:rsidTr="00F92D4D">
        <w:tc>
          <w:tcPr>
            <w:tcW w:w="4957" w:type="dxa"/>
          </w:tcPr>
          <w:p w14:paraId="1EB32E87" w14:textId="4DDCDEEB" w:rsidR="00F14B8D" w:rsidRDefault="00F14B8D" w:rsidP="00F14B8D">
            <w:pPr>
              <w:rPr>
                <w:rFonts w:cs="Calibri"/>
              </w:rPr>
            </w:pPr>
            <w:bookmarkStart w:id="2" w:name="_Hlk206073899"/>
            <w:proofErr w:type="spellStart"/>
            <w:r>
              <w:rPr>
                <w:rFonts w:cs="Calibri"/>
              </w:rPr>
              <w:t>Uristix</w:t>
            </w:r>
            <w:proofErr w:type="spellEnd"/>
            <w:r>
              <w:rPr>
                <w:rFonts w:cs="Calibri"/>
              </w:rPr>
              <w:t xml:space="preserve"> (Sticks til måling af protein og glucose)</w:t>
            </w:r>
            <w:bookmarkEnd w:id="2"/>
          </w:p>
        </w:tc>
        <w:tc>
          <w:tcPr>
            <w:tcW w:w="4252" w:type="dxa"/>
          </w:tcPr>
          <w:p w14:paraId="5B0CBF91" w14:textId="1EA6CEBC" w:rsidR="00F14B8D" w:rsidRPr="00142A79" w:rsidRDefault="00F14B8D" w:rsidP="00F14B8D">
            <w:pPr>
              <w:rPr>
                <w:rFonts w:cs="Calibri"/>
              </w:rPr>
            </w:pPr>
            <w:r>
              <w:rPr>
                <w:rFonts w:cs="Calibri"/>
              </w:rPr>
              <w:t>Tændstikker</w:t>
            </w:r>
          </w:p>
        </w:tc>
      </w:tr>
      <w:tr w:rsidR="00F14B8D" w:rsidRPr="00142A79" w14:paraId="2FC7D67E" w14:textId="77777777" w:rsidTr="00F92D4D">
        <w:tc>
          <w:tcPr>
            <w:tcW w:w="4957" w:type="dxa"/>
          </w:tcPr>
          <w:p w14:paraId="01BE3CD5" w14:textId="590D5DDA" w:rsidR="00F14B8D" w:rsidRDefault="00F92D4D" w:rsidP="00F14B8D">
            <w:pPr>
              <w:rPr>
                <w:rFonts w:cs="Calibri"/>
              </w:rPr>
            </w:pPr>
            <w:r>
              <w:rPr>
                <w:rFonts w:cs="Calibri"/>
              </w:rPr>
              <w:t>M</w:t>
            </w:r>
            <w:r w:rsidR="00F14B8D">
              <w:rPr>
                <w:rFonts w:cs="Calibri"/>
              </w:rPr>
              <w:t>adaffald, fx gammel frugt,</w:t>
            </w:r>
            <w:r>
              <w:rPr>
                <w:rFonts w:cs="Calibri"/>
              </w:rPr>
              <w:t xml:space="preserve"> </w:t>
            </w:r>
            <w:r w:rsidR="00F14B8D">
              <w:rPr>
                <w:rFonts w:cs="Calibri"/>
              </w:rPr>
              <w:t>mælk, kartoffelskræl</w:t>
            </w:r>
          </w:p>
        </w:tc>
        <w:tc>
          <w:tcPr>
            <w:tcW w:w="4252" w:type="dxa"/>
          </w:tcPr>
          <w:p w14:paraId="7A307365" w14:textId="526CA9E2" w:rsidR="00F14B8D" w:rsidRPr="00142A79" w:rsidRDefault="000C306A" w:rsidP="00F14B8D">
            <w:pPr>
              <w:rPr>
                <w:rFonts w:cs="Calibri"/>
              </w:rPr>
            </w:pPr>
            <w:r>
              <w:rPr>
                <w:rFonts w:cs="Calibri"/>
              </w:rPr>
              <w:t xml:space="preserve">2 </w:t>
            </w:r>
            <w:proofErr w:type="spellStart"/>
            <w:r>
              <w:rPr>
                <w:rFonts w:cs="Calibri"/>
              </w:rPr>
              <w:t>stk</w:t>
            </w:r>
            <w:proofErr w:type="spellEnd"/>
            <w:r>
              <w:rPr>
                <w:rFonts w:cs="Calibri"/>
              </w:rPr>
              <w:t xml:space="preserve"> g</w:t>
            </w:r>
            <w:r w:rsidR="00F14B8D">
              <w:rPr>
                <w:rFonts w:cs="Calibri"/>
              </w:rPr>
              <w:t>las petriskål</w:t>
            </w:r>
          </w:p>
        </w:tc>
      </w:tr>
      <w:tr w:rsidR="000D250F" w:rsidRPr="00142A79" w14:paraId="4E10F6E1" w14:textId="77777777" w:rsidTr="00F92D4D">
        <w:tc>
          <w:tcPr>
            <w:tcW w:w="4957" w:type="dxa"/>
          </w:tcPr>
          <w:p w14:paraId="207C6070" w14:textId="6AA296E0" w:rsidR="000D250F" w:rsidRDefault="007D73F9" w:rsidP="00FE5241">
            <w:pPr>
              <w:rPr>
                <w:rFonts w:cs="Calibri"/>
              </w:rPr>
            </w:pPr>
            <w:r>
              <w:rPr>
                <w:rFonts w:cs="Calibri"/>
              </w:rPr>
              <w:t>Servietter</w:t>
            </w:r>
            <w:r w:rsidR="003B22FB">
              <w:rPr>
                <w:rFonts w:cs="Calibri"/>
              </w:rPr>
              <w:t xml:space="preserve"> 2 stk. i alt ca. 10 g </w:t>
            </w:r>
            <w:r>
              <w:rPr>
                <w:rFonts w:cs="Calibri"/>
              </w:rPr>
              <w:t>(ikke køkkenrulle)</w:t>
            </w:r>
          </w:p>
        </w:tc>
        <w:tc>
          <w:tcPr>
            <w:tcW w:w="4252" w:type="dxa"/>
          </w:tcPr>
          <w:p w14:paraId="5E8C7929" w14:textId="0D7F61C5" w:rsidR="000D250F" w:rsidRPr="00142A79" w:rsidRDefault="00F14B8D" w:rsidP="00FE5241">
            <w:pPr>
              <w:rPr>
                <w:rFonts w:cs="Calibri"/>
              </w:rPr>
            </w:pPr>
            <w:r>
              <w:rPr>
                <w:rFonts w:cs="Calibri"/>
              </w:rPr>
              <w:t>Kniv og skærebræt til at hakke madaffald</w:t>
            </w:r>
          </w:p>
        </w:tc>
      </w:tr>
      <w:tr w:rsidR="0093217F" w:rsidRPr="00142A79" w14:paraId="2CF574F6" w14:textId="77777777" w:rsidTr="00F92D4D">
        <w:tc>
          <w:tcPr>
            <w:tcW w:w="4957" w:type="dxa"/>
          </w:tcPr>
          <w:p w14:paraId="2FBE5A34" w14:textId="1DC9DC01" w:rsidR="0093217F" w:rsidRDefault="0093217F" w:rsidP="00FE5241">
            <w:pPr>
              <w:rPr>
                <w:rFonts w:cs="Calibri"/>
              </w:rPr>
            </w:pPr>
            <w:r>
              <w:rPr>
                <w:rFonts w:cs="Calibri"/>
              </w:rPr>
              <w:t>Burettestativ og holder</w:t>
            </w:r>
          </w:p>
        </w:tc>
        <w:tc>
          <w:tcPr>
            <w:tcW w:w="4252" w:type="dxa"/>
          </w:tcPr>
          <w:p w14:paraId="3497571B" w14:textId="146EBE7C" w:rsidR="0093217F" w:rsidRDefault="0093217F" w:rsidP="00FE5241">
            <w:pPr>
              <w:rPr>
                <w:rFonts w:cs="Calibri"/>
              </w:rPr>
            </w:pPr>
            <w:r>
              <w:rPr>
                <w:rFonts w:cs="Calibri"/>
              </w:rPr>
              <w:t>glasspatler</w:t>
            </w:r>
          </w:p>
        </w:tc>
      </w:tr>
      <w:tr w:rsidR="006B6751" w:rsidRPr="00142A79" w14:paraId="5AB88A4E" w14:textId="77777777" w:rsidTr="00F92D4D">
        <w:tc>
          <w:tcPr>
            <w:tcW w:w="4957" w:type="dxa"/>
          </w:tcPr>
          <w:p w14:paraId="0D732110" w14:textId="7BD9BFC0" w:rsidR="006B6751" w:rsidRDefault="006B6751" w:rsidP="00FE5241">
            <w:pPr>
              <w:rPr>
                <w:rFonts w:cs="Calibri"/>
              </w:rPr>
            </w:pPr>
            <w:r>
              <w:rPr>
                <w:rFonts w:cs="Calibri"/>
              </w:rPr>
              <w:t>Klemme til at holde termometer i reagensglasset</w:t>
            </w:r>
          </w:p>
        </w:tc>
        <w:tc>
          <w:tcPr>
            <w:tcW w:w="4252" w:type="dxa"/>
          </w:tcPr>
          <w:p w14:paraId="14C8141E" w14:textId="1519253D" w:rsidR="006B6751" w:rsidRDefault="000C306A" w:rsidP="00FE5241">
            <w:pPr>
              <w:rPr>
                <w:rFonts w:cs="Calibri"/>
              </w:rPr>
            </w:pPr>
            <w:r>
              <w:rPr>
                <w:rFonts w:cs="Calibri"/>
              </w:rPr>
              <w:t xml:space="preserve">2 </w:t>
            </w:r>
            <w:proofErr w:type="spellStart"/>
            <w:r>
              <w:rPr>
                <w:rFonts w:cs="Calibri"/>
              </w:rPr>
              <w:t>stk</w:t>
            </w:r>
            <w:proofErr w:type="spellEnd"/>
            <w:r>
              <w:rPr>
                <w:rFonts w:cs="Calibri"/>
              </w:rPr>
              <w:t xml:space="preserve"> </w:t>
            </w:r>
            <w:r w:rsidR="00D253A0">
              <w:rPr>
                <w:rFonts w:cs="Calibri"/>
              </w:rPr>
              <w:t xml:space="preserve">100 </w:t>
            </w:r>
            <w:proofErr w:type="spellStart"/>
            <w:r w:rsidR="00D253A0">
              <w:rPr>
                <w:rFonts w:cs="Calibri"/>
              </w:rPr>
              <w:t>mL</w:t>
            </w:r>
            <w:proofErr w:type="spellEnd"/>
            <w:r w:rsidR="00D253A0">
              <w:rPr>
                <w:rFonts w:cs="Calibri"/>
              </w:rPr>
              <w:t xml:space="preserve"> bægerglas</w:t>
            </w:r>
          </w:p>
        </w:tc>
      </w:tr>
      <w:tr w:rsidR="00F92D4D" w:rsidRPr="00142A79" w14:paraId="74FA28DD" w14:textId="77777777" w:rsidTr="00F92D4D">
        <w:tc>
          <w:tcPr>
            <w:tcW w:w="4957" w:type="dxa"/>
          </w:tcPr>
          <w:p w14:paraId="057CAA84" w14:textId="6CD0C208" w:rsidR="00F92D4D" w:rsidRDefault="00F92D4D" w:rsidP="00F92D4D">
            <w:pPr>
              <w:rPr>
                <w:rFonts w:cs="Calibri"/>
              </w:rPr>
            </w:pPr>
            <w:bookmarkStart w:id="3" w:name="_Hlk206073788"/>
            <w:r>
              <w:rPr>
                <w:rFonts w:cs="Calibri"/>
              </w:rPr>
              <w:t>Forskellige metaller: Kobber fx fra en ledning, aluminium, jern fx fra søm/skruer, magnesiumbånd</w:t>
            </w:r>
            <w:bookmarkEnd w:id="3"/>
          </w:p>
        </w:tc>
        <w:tc>
          <w:tcPr>
            <w:tcW w:w="4252" w:type="dxa"/>
          </w:tcPr>
          <w:p w14:paraId="1AA632DE" w14:textId="46269C8C" w:rsidR="00F92D4D" w:rsidRDefault="00F92D4D" w:rsidP="00F92D4D">
            <w:pPr>
              <w:rPr>
                <w:rFonts w:cs="Calibri"/>
              </w:rPr>
            </w:pPr>
            <w:r>
              <w:rPr>
                <w:rFonts w:cs="Calibri"/>
              </w:rPr>
              <w:t>Termometer</w:t>
            </w:r>
          </w:p>
        </w:tc>
      </w:tr>
    </w:tbl>
    <w:bookmarkEnd w:id="1"/>
    <w:p w14:paraId="4DEEA88F" w14:textId="2DB05880" w:rsidR="00FE5241" w:rsidRPr="00FE5241" w:rsidRDefault="00197247" w:rsidP="00FE5241">
      <w:r w:rsidRPr="00142A79">
        <w:rPr>
          <w:rFonts w:eastAsiaTheme="majorEastAsia" w:cs="Calibri"/>
          <w:b/>
          <w:bCs/>
          <w:noProof/>
          <w:color w:val="1F3763" w:themeColor="accent1" w:themeShade="7F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6CC548" wp14:editId="6D73BEBE">
                <wp:simplePos x="0" y="0"/>
                <wp:positionH relativeFrom="column">
                  <wp:posOffset>-68458</wp:posOffset>
                </wp:positionH>
                <wp:positionV relativeFrom="paragraph">
                  <wp:posOffset>154424</wp:posOffset>
                </wp:positionV>
                <wp:extent cx="5907819" cy="2640513"/>
                <wp:effectExtent l="0" t="0" r="17145" b="26670"/>
                <wp:wrapNone/>
                <wp:docPr id="77318246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819" cy="2640513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FAC12" id="Rectangle 7" o:spid="_x0000_s1026" style="position:absolute;margin-left:-5.4pt;margin-top:12.15pt;width:465.2pt;height:207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" filled="f" strokecolor="red" strokeweight="2pt">
                <v:textbox inset="2.5mm"/>
              </v:rect>
            </w:pict>
          </mc:Fallback>
        </mc:AlternateContent>
      </w:r>
    </w:p>
    <w:p w14:paraId="7C0B68AD" w14:textId="4FEE8F1A" w:rsidR="00197247" w:rsidRDefault="00197247" w:rsidP="00D82DCE">
      <w:pPr>
        <w:pStyle w:val="Overskrift2"/>
        <w:rPr>
          <w:rFonts w:cs="Calibri"/>
        </w:rPr>
      </w:pPr>
      <w:r w:rsidRPr="00142A79">
        <w:rPr>
          <w:rFonts w:cs="Calibri"/>
        </w:rPr>
        <w:t>Sikkerhed</w:t>
      </w:r>
      <w:r w:rsidRPr="00142A79">
        <w:rPr>
          <w:rStyle w:val="Fodnotehenvisning"/>
          <w:rFonts w:cs="Calibri"/>
        </w:rPr>
        <w:footnoteReference w:id="1"/>
      </w:r>
    </w:p>
    <w:p w14:paraId="78416D3E" w14:textId="58C18502" w:rsidR="00653ED4" w:rsidRPr="00653ED4" w:rsidRDefault="00E6772E" w:rsidP="00653ED4">
      <w:r>
        <w:rPr>
          <w:noProof/>
        </w:rPr>
        <w:drawing>
          <wp:anchor distT="0" distB="0" distL="114300" distR="114300" simplePos="0" relativeHeight="251676672" behindDoc="1" locked="0" layoutInCell="1" allowOverlap="1" wp14:anchorId="2EB68577" wp14:editId="31224836">
            <wp:simplePos x="0" y="0"/>
            <wp:positionH relativeFrom="column">
              <wp:posOffset>4635568</wp:posOffset>
            </wp:positionH>
            <wp:positionV relativeFrom="paragraph">
              <wp:posOffset>564681</wp:posOffset>
            </wp:positionV>
            <wp:extent cx="880171" cy="881392"/>
            <wp:effectExtent l="0" t="0" r="0" b="0"/>
            <wp:wrapTight wrapText="bothSides">
              <wp:wrapPolygon edited="0">
                <wp:start x="9351" y="0"/>
                <wp:lineTo x="0" y="9804"/>
                <wp:lineTo x="0" y="11205"/>
                <wp:lineTo x="8883" y="21009"/>
                <wp:lineTo x="9351" y="21009"/>
                <wp:lineTo x="11688" y="21009"/>
                <wp:lineTo x="12156" y="21009"/>
                <wp:lineTo x="21039" y="11205"/>
                <wp:lineTo x="21039" y="9804"/>
                <wp:lineTo x="11688" y="0"/>
                <wp:lineTo x="9351" y="0"/>
              </wp:wrapPolygon>
            </wp:wrapTight>
            <wp:docPr id="9" name="Billede 9" descr="https://kiros.dk/Web/images/piktogrammer/GHS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iros.dk/Web/images/piktogrammer/GHS0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71" cy="881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53ED4">
        <w:t xml:space="preserve">Der skal bæres sikkerhedsbriller og kittel til forsøget. Spilder du noget på hænderne, så skyl dem med vand. Nedenfor er vist faresymboler, </w:t>
      </w:r>
      <w:proofErr w:type="spellStart"/>
      <w:r w:rsidR="00653ED4">
        <w:t>faresætninger</w:t>
      </w:r>
      <w:proofErr w:type="spellEnd"/>
      <w:r w:rsidR="00653ED4">
        <w:t xml:space="preserve"> i form af H- sætninger (H for </w:t>
      </w:r>
      <w:proofErr w:type="spellStart"/>
      <w:r w:rsidR="00653ED4">
        <w:t>Hazard</w:t>
      </w:r>
      <w:proofErr w:type="spellEnd"/>
      <w:r w:rsidR="00653ED4">
        <w:t xml:space="preserve">) og sikkerhedssætninger i form af P-sætninger (P for </w:t>
      </w:r>
      <w:proofErr w:type="spellStart"/>
      <w:r w:rsidR="00653ED4">
        <w:t>Precaution</w:t>
      </w:r>
      <w:proofErr w:type="spellEnd"/>
      <w:r w:rsidR="00653ED4">
        <w:t xml:space="preserve">). Du kan læse mere om H- og P-sætninger på dette </w:t>
      </w:r>
      <w:hyperlink r:id="rId11" w:history="1">
        <w:r w:rsidR="00653ED4" w:rsidRPr="0059611A">
          <w:rPr>
            <w:rStyle w:val="Hyperlink"/>
          </w:rPr>
          <w:t>link</w:t>
        </w:r>
      </w:hyperlink>
      <w:r w:rsidR="00653ED4">
        <w:t xml:space="preserve">. </w:t>
      </w:r>
      <w:r w:rsidR="00653ED4">
        <w:tab/>
      </w:r>
      <w:r w:rsidR="00653ED4">
        <w:tab/>
        <w:t xml:space="preserve">                                           </w:t>
      </w:r>
      <w:r>
        <w:tab/>
      </w:r>
      <w:r>
        <w:tab/>
      </w:r>
      <w:r>
        <w:tab/>
      </w:r>
      <w:r w:rsidR="00653ED4">
        <w:t xml:space="preserve"> Faresymbol:</w:t>
      </w:r>
    </w:p>
    <w:p w14:paraId="5CBBB80C" w14:textId="754A1EA0" w:rsidR="00197247" w:rsidRPr="00D82DCE" w:rsidRDefault="00E6772E" w:rsidP="00197247">
      <w:pPr>
        <w:rPr>
          <w:rFonts w:cs="Calibri"/>
        </w:rPr>
      </w:pPr>
      <w:r>
        <w:rPr>
          <w:rFonts w:cs="Calibri"/>
          <w:b/>
        </w:rPr>
        <w:t>Salt</w:t>
      </w:r>
      <w:r w:rsidR="00D82DCE" w:rsidRPr="00653ED4">
        <w:rPr>
          <w:rFonts w:cs="Calibri"/>
          <w:b/>
        </w:rPr>
        <w:t>syre</w:t>
      </w:r>
      <w:r w:rsidR="00653ED4" w:rsidRPr="00653ED4">
        <w:rPr>
          <w:rFonts w:cs="Calibri"/>
          <w:b/>
        </w:rPr>
        <w:t>, 1M</w:t>
      </w:r>
      <w:r w:rsidR="00874B7E">
        <w:rPr>
          <w:rFonts w:cs="Calibri"/>
          <w:b/>
        </w:rPr>
        <w:t xml:space="preserve"> </w:t>
      </w:r>
      <w:proofErr w:type="spellStart"/>
      <w:r w:rsidR="00874B7E">
        <w:rPr>
          <w:rFonts w:cs="Calibri"/>
          <w:b/>
        </w:rPr>
        <w:t>HCl</w:t>
      </w:r>
      <w:proofErr w:type="spellEnd"/>
      <w:r w:rsidR="00653ED4" w:rsidRPr="00653ED4">
        <w:rPr>
          <w:rFonts w:cs="Calibri"/>
          <w:b/>
        </w:rPr>
        <w:t xml:space="preserve"> (</w:t>
      </w:r>
      <w:proofErr w:type="spellStart"/>
      <w:r w:rsidR="00653ED4" w:rsidRPr="00653ED4">
        <w:rPr>
          <w:rFonts w:cs="Calibri"/>
          <w:b/>
        </w:rPr>
        <w:t>aq</w:t>
      </w:r>
      <w:proofErr w:type="spellEnd"/>
      <w:r w:rsidR="00653ED4" w:rsidRPr="00653ED4">
        <w:rPr>
          <w:rFonts w:cs="Calibri"/>
          <w:b/>
        </w:rPr>
        <w:t xml:space="preserve">)                                                                                                                                                            </w:t>
      </w:r>
      <w:r w:rsidR="00D82DCE" w:rsidRPr="00653ED4">
        <w:rPr>
          <w:rFonts w:cs="Calibri"/>
          <w:b/>
        </w:rPr>
        <w:t xml:space="preserve">                       </w:t>
      </w:r>
    </w:p>
    <w:p w14:paraId="4A96B894" w14:textId="1EED534C" w:rsidR="00197247" w:rsidRPr="00E6772E" w:rsidRDefault="00197247" w:rsidP="00197247">
      <w:pPr>
        <w:rPr>
          <w:u w:val="single"/>
        </w:rPr>
      </w:pPr>
      <w:r w:rsidRPr="00E6772E">
        <w:rPr>
          <w:rFonts w:cs="Calibri"/>
          <w:u w:val="single"/>
        </w:rPr>
        <w:t>H-</w:t>
      </w:r>
      <w:r w:rsidRPr="00E6772E">
        <w:rPr>
          <w:u w:val="single"/>
        </w:rPr>
        <w:t>sætninger:</w:t>
      </w:r>
    </w:p>
    <w:p w14:paraId="428969AB" w14:textId="3785DEE8" w:rsidR="00197247" w:rsidRPr="00E6772E" w:rsidRDefault="00D82DCE" w:rsidP="00197247">
      <w:r w:rsidRPr="00E6772E">
        <w:t>H</w:t>
      </w:r>
      <w:r w:rsidR="00653ED4" w:rsidRPr="00E6772E">
        <w:t xml:space="preserve"> </w:t>
      </w:r>
      <w:r w:rsidR="00E6772E" w:rsidRPr="00E6772E">
        <w:t>290</w:t>
      </w:r>
      <w:r w:rsidR="00874B7E">
        <w:t>:</w:t>
      </w:r>
      <w:r w:rsidR="00E6772E" w:rsidRPr="00E6772E">
        <w:t xml:space="preserve"> Kan ætse metaller</w:t>
      </w:r>
    </w:p>
    <w:p w14:paraId="2CA78F9A" w14:textId="25C52AA6" w:rsidR="00197247" w:rsidRPr="00142A79" w:rsidRDefault="00197247" w:rsidP="00197247">
      <w:pPr>
        <w:rPr>
          <w:rFonts w:cs="Calibri"/>
          <w:u w:val="single"/>
        </w:rPr>
      </w:pPr>
      <w:r w:rsidRPr="00142A79">
        <w:rPr>
          <w:rFonts w:cs="Calibri"/>
          <w:u w:val="single"/>
        </w:rPr>
        <w:t xml:space="preserve">P-sætninger: </w:t>
      </w:r>
    </w:p>
    <w:p w14:paraId="230EB7D3" w14:textId="1801D6E8" w:rsidR="00653ED4" w:rsidRPr="00E6772E" w:rsidRDefault="00197247" w:rsidP="00197247">
      <w:r w:rsidRPr="0059611A">
        <w:t>P3</w:t>
      </w:r>
      <w:r w:rsidR="00E6772E">
        <w:t>34</w:t>
      </w:r>
      <w:r w:rsidR="00874B7E">
        <w:t>:</w:t>
      </w:r>
      <w:r w:rsidR="00E6772E">
        <w:t xml:space="preserve"> </w:t>
      </w:r>
      <w:r w:rsidR="00E6772E" w:rsidRPr="00E6772E">
        <w:t>Opbevares kun i originalemballagen</w:t>
      </w:r>
    </w:p>
    <w:p w14:paraId="668552A7" w14:textId="77777777" w:rsidR="007369AA" w:rsidRPr="00D168BE" w:rsidRDefault="007369AA" w:rsidP="00D168BE"/>
    <w:p w14:paraId="6A48E227" w14:textId="3DBAE7A0" w:rsidR="001C773F" w:rsidRDefault="00FE5241" w:rsidP="00FE5241">
      <w:pPr>
        <w:pStyle w:val="Overskrift2"/>
      </w:pPr>
      <w:r>
        <w:t>Fremgangsmåde</w:t>
      </w:r>
    </w:p>
    <w:p w14:paraId="7CBFFC9D" w14:textId="3F313CEC" w:rsidR="0060106E" w:rsidRPr="0060106E" w:rsidRDefault="0060106E" w:rsidP="0060106E">
      <w:r>
        <w:t xml:space="preserve">Husk </w:t>
      </w:r>
      <w:r w:rsidR="005C33D4">
        <w:t xml:space="preserve">undervejs </w:t>
      </w:r>
      <w:r>
        <w:t xml:space="preserve">at notere jeres </w:t>
      </w:r>
      <w:r w:rsidR="005C33D4">
        <w:t>observationer</w:t>
      </w:r>
      <w:r>
        <w:t xml:space="preserve"> i tabellen i resultatafsnittet</w:t>
      </w:r>
      <w:r w:rsidR="00450C86">
        <w:t>.</w:t>
      </w:r>
      <w:r>
        <w:t xml:space="preserve"> </w:t>
      </w:r>
    </w:p>
    <w:p w14:paraId="638D3D66" w14:textId="6E6625D6" w:rsidR="00FE5241" w:rsidRPr="00FE5241" w:rsidRDefault="00FE5241" w:rsidP="000D250F">
      <w:pPr>
        <w:pStyle w:val="Overskrift3"/>
        <w:numPr>
          <w:ilvl w:val="0"/>
          <w:numId w:val="7"/>
        </w:numPr>
      </w:pPr>
      <w:r>
        <w:t xml:space="preserve">Metal </w:t>
      </w:r>
    </w:p>
    <w:p w14:paraId="37E7E286" w14:textId="2347502E" w:rsidR="00A13D31" w:rsidRPr="00A13D31" w:rsidRDefault="00A13D31" w:rsidP="00A13D31">
      <w:pPr>
        <w:pStyle w:val="NormalWeb"/>
        <w:shd w:val="clear" w:color="auto" w:fill="FFFFFF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 w:rsidRPr="003B5C5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Magnetisme:</w:t>
      </w:r>
    </w:p>
    <w:p w14:paraId="71DE9738" w14:textId="37E980FF" w:rsidR="00C559B8" w:rsidRPr="00C559B8" w:rsidRDefault="00A13D31" w:rsidP="00A13D31">
      <w:pPr>
        <w:pStyle w:val="Listeafsnit"/>
        <w:numPr>
          <w:ilvl w:val="0"/>
          <w:numId w:val="14"/>
        </w:numPr>
      </w:pPr>
      <w:r>
        <w:t>Nogle metaller er magnetiske</w:t>
      </w:r>
      <w:r w:rsidR="00BD4D0F">
        <w:t xml:space="preserve"> </w:t>
      </w:r>
      <w:r>
        <w:t xml:space="preserve">andre er ikke. </w:t>
      </w:r>
      <w:r w:rsidR="00C559B8" w:rsidRPr="009D19CC">
        <w:t>På atomart niveau dannes magnetfelter i atomernes elektronstruktur</w:t>
      </w:r>
      <w:r w:rsidR="00874B7E">
        <w:t>, og</w:t>
      </w:r>
      <w:r w:rsidR="00C559B8" w:rsidRPr="009D19CC">
        <w:t xml:space="preserve"> </w:t>
      </w:r>
      <w:r w:rsidR="00874B7E">
        <w:t>f</w:t>
      </w:r>
      <w:r w:rsidR="00C559B8" w:rsidRPr="009D19CC">
        <w:t>orskellige stoffers magnetiske egenskaber afhænger af fordelingen af elektroner i deres atomer</w:t>
      </w:r>
      <w:r w:rsidR="00C559B8">
        <w:rPr>
          <w:rFonts w:ascii="Helvetica" w:hAnsi="Helvetica" w:cs="Helvetica"/>
          <w:color w:val="252525"/>
          <w:spacing w:val="5"/>
          <w:sz w:val="20"/>
          <w:szCs w:val="20"/>
          <w:shd w:val="clear" w:color="auto" w:fill="FFFFFF"/>
        </w:rPr>
        <w:t>. </w:t>
      </w:r>
    </w:p>
    <w:p w14:paraId="5BD89EDE" w14:textId="439A929B" w:rsidR="00696446" w:rsidRPr="00D168BE" w:rsidRDefault="00A13D31" w:rsidP="00D168BE">
      <w:pPr>
        <w:pStyle w:val="Listeafsnit"/>
        <w:ind w:left="770"/>
      </w:pPr>
      <w:r>
        <w:t xml:space="preserve">Afprøv med en magnet, </w:t>
      </w:r>
      <w:r w:rsidR="007375EE">
        <w:t xml:space="preserve">om nogle </w:t>
      </w:r>
      <w:r>
        <w:t xml:space="preserve">af jeres metaller er magnetiske. </w:t>
      </w:r>
    </w:p>
    <w:p w14:paraId="073822D2" w14:textId="140696EC" w:rsidR="00153F66" w:rsidRDefault="00153F66" w:rsidP="00153F66">
      <w:pPr>
        <w:pStyle w:val="NormalWeb"/>
        <w:shd w:val="clear" w:color="auto" w:fill="FFFFFF"/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lastRenderedPageBreak/>
        <w:t>Ædelmetal eller uædelt metal</w:t>
      </w:r>
      <w:r w:rsidR="00A13D31" w:rsidRPr="003B5C5C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>:</w:t>
      </w:r>
      <w:r w:rsidR="00A13D31">
        <w:rPr>
          <w:rFonts w:asciiTheme="minorHAnsi" w:eastAsiaTheme="minorHAnsi" w:hAnsiTheme="minorHAnsi" w:cstheme="minorBidi"/>
          <w:i/>
          <w:sz w:val="22"/>
          <w:szCs w:val="22"/>
          <w:lang w:eastAsia="en-US"/>
        </w:rPr>
        <w:t xml:space="preserve"> </w:t>
      </w:r>
    </w:p>
    <w:p w14:paraId="5A32D4F6" w14:textId="1BF72A4A" w:rsidR="007375EE" w:rsidRDefault="00153F66" w:rsidP="00153F66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kender sikkert begrebet ædelmetaller. </w:t>
      </w:r>
      <w:r w:rsidR="00874B7E">
        <w:rPr>
          <w:rFonts w:asciiTheme="minorHAnsi" w:eastAsiaTheme="minorHAnsi" w:hAnsiTheme="minorHAnsi" w:cstheme="minorBidi"/>
          <w:sz w:val="22"/>
          <w:szCs w:val="22"/>
          <w:lang w:eastAsia="en-US"/>
        </w:rPr>
        <w:t>B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etegnelsen ædelmetaller </w:t>
      </w:r>
      <w:r w:rsidR="00874B7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dækker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bl.a. </w:t>
      </w:r>
      <w:r w:rsidR="007375E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over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 metallerne er stabile og ikke reagerer med syre. Derimod er uædle metaller mere reaktive og reagerer med syre.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 skal nu undersøge om nogle af jeres metaller er ædelmetaller. </w:t>
      </w:r>
    </w:p>
    <w:p w14:paraId="4B69A876" w14:textId="6B20C9E4" w:rsidR="00153F66" w:rsidRDefault="007D73F9" w:rsidP="00153F66">
      <w:pPr>
        <w:pStyle w:val="NormalWeb"/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Til denne del af forsøget skal 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>I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b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>ære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sikkerhedsbriller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som angive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>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afsnittet om sikkerhed. </w:t>
      </w:r>
    </w:p>
    <w:p w14:paraId="7AC29D66" w14:textId="57BF4F82" w:rsidR="00153F66" w:rsidRDefault="007375EE" w:rsidP="00153F66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Metallerne</w:t>
      </w:r>
      <w:r w:rsidR="007D73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lægges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i en glaspetriskål med lidt afstand</w:t>
      </w:r>
      <w:r w:rsidR="007D73F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51FBE303" w14:textId="69887AA5" w:rsidR="007D73F9" w:rsidRDefault="007D73F9" w:rsidP="00153F66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Fra dråbeflasken påføres et par dråber af </w:t>
      </w:r>
      <w:r w:rsidR="00E6772E">
        <w:rPr>
          <w:rFonts w:asciiTheme="minorHAnsi" w:eastAsiaTheme="minorHAnsi" w:hAnsiTheme="minorHAnsi" w:cstheme="minorBidi"/>
          <w:sz w:val="22"/>
          <w:szCs w:val="22"/>
          <w:lang w:eastAsia="en-US"/>
        </w:rPr>
        <w:t>salt</w:t>
      </w:r>
      <w:r w:rsidR="009D19CC">
        <w:rPr>
          <w:rFonts w:asciiTheme="minorHAnsi" w:eastAsiaTheme="minorHAnsi" w:hAnsiTheme="minorHAnsi" w:cstheme="minorBidi"/>
          <w:sz w:val="22"/>
          <w:szCs w:val="22"/>
          <w:lang w:eastAsia="en-US"/>
        </w:rPr>
        <w:t>s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yren på metaller</w:t>
      </w:r>
      <w:r w:rsidR="007375EE">
        <w:rPr>
          <w:rFonts w:asciiTheme="minorHAnsi" w:eastAsiaTheme="minorHAnsi" w:hAnsiTheme="minorHAnsi" w:cstheme="minorBidi"/>
          <w:sz w:val="22"/>
          <w:szCs w:val="22"/>
          <w:lang w:eastAsia="en-US"/>
        </w:rPr>
        <w:t>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040130FF" w14:textId="19C8BAC0" w:rsidR="007D73F9" w:rsidRDefault="007D73F9" w:rsidP="00153F66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Undersøg og noter ned om der kommer bobler. De små bobler 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vil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bestå af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dihydrogen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(brint). Jo flere bobler der dannes, jo mere reaktivt er metallet</w:t>
      </w:r>
      <w:r w:rsidR="009840CE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og </w:t>
      </w:r>
      <w:r w:rsidR="00DE6C5B">
        <w:rPr>
          <w:rFonts w:asciiTheme="minorHAnsi" w:eastAsiaTheme="minorHAnsi" w:hAnsiTheme="minorHAnsi" w:cstheme="minorBidi"/>
          <w:sz w:val="22"/>
          <w:szCs w:val="22"/>
          <w:lang w:eastAsia="en-US"/>
        </w:rPr>
        <w:t>jo mindre ædelt er det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. </w:t>
      </w:r>
    </w:p>
    <w:p w14:paraId="13B76B8B" w14:textId="1DC5115E" w:rsidR="007D73F9" w:rsidRDefault="007D73F9" w:rsidP="00153F66">
      <w:pPr>
        <w:pStyle w:val="NormalWeb"/>
        <w:numPr>
          <w:ilvl w:val="0"/>
          <w:numId w:val="14"/>
        </w:numPr>
        <w:shd w:val="clear" w:color="auto" w:fill="FFFFFF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Som kontrol, skal I nu prøve det samme med vand</w:t>
      </w:r>
      <w:r w:rsidR="00EF4828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 stedet for </w:t>
      </w:r>
      <w:r w:rsidR="00E6772E">
        <w:rPr>
          <w:rFonts w:asciiTheme="minorHAnsi" w:eastAsiaTheme="minorHAnsi" w:hAnsiTheme="minorHAnsi" w:cstheme="minorBidi"/>
          <w:sz w:val="22"/>
          <w:szCs w:val="22"/>
          <w:lang w:eastAsia="en-US"/>
        </w:rPr>
        <w:t>salt</w:t>
      </w:r>
      <w:r w:rsidR="009D19CC">
        <w:rPr>
          <w:rFonts w:asciiTheme="minorHAnsi" w:eastAsiaTheme="minorHAnsi" w:hAnsiTheme="minorHAnsi" w:cstheme="minorBidi"/>
          <w:sz w:val="22"/>
          <w:szCs w:val="22"/>
          <w:lang w:eastAsia="en-US"/>
        </w:rPr>
        <w:t>syre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 Var der nogen forskel?</w:t>
      </w:r>
    </w:p>
    <w:p w14:paraId="0C3358D5" w14:textId="24AEA673" w:rsidR="00EB7829" w:rsidRPr="00824BD5" w:rsidRDefault="007D73F9" w:rsidP="00824BD5">
      <w:pPr>
        <w:pStyle w:val="Overskrift3"/>
        <w:ind w:firstLine="410"/>
      </w:pPr>
      <w:r w:rsidRPr="00824BD5">
        <w:t xml:space="preserve">2. </w:t>
      </w:r>
      <w:r w:rsidR="00EB7829" w:rsidRPr="00824BD5">
        <w:t>Madaffald</w:t>
      </w:r>
    </w:p>
    <w:p w14:paraId="0849C7F1" w14:textId="41D0F70C" w:rsidR="000D250F" w:rsidRDefault="00EB7829" w:rsidP="000D250F">
      <w:r>
        <w:t>Madaffald er organisk affald og kan bestå af vidt forskellige kemiske forbindelser.</w:t>
      </w:r>
      <w:r w:rsidR="000D250F">
        <w:t xml:space="preserve"> </w:t>
      </w:r>
      <w:r w:rsidR="009840CE">
        <w:t>K</w:t>
      </w:r>
      <w:r w:rsidR="00762961">
        <w:t>ulhydratet</w:t>
      </w:r>
      <w:r w:rsidR="000D250F">
        <w:t xml:space="preserve"> </w:t>
      </w:r>
      <w:r w:rsidR="00DE6C5B">
        <w:t xml:space="preserve">(i kemi kalder vi det </w:t>
      </w:r>
      <w:proofErr w:type="spellStart"/>
      <w:r w:rsidR="00DE6C5B">
        <w:t>carbohydrat</w:t>
      </w:r>
      <w:proofErr w:type="spellEnd"/>
      <w:r w:rsidR="00DE6C5B">
        <w:t xml:space="preserve">) </w:t>
      </w:r>
      <w:proofErr w:type="spellStart"/>
      <w:r w:rsidR="000D250F">
        <w:t>glucose</w:t>
      </w:r>
      <w:proofErr w:type="spellEnd"/>
      <w:r w:rsidR="000D250F">
        <w:t xml:space="preserve"> vil </w:t>
      </w:r>
      <w:r w:rsidR="00EF4828">
        <w:t xml:space="preserve">vi </w:t>
      </w:r>
      <w:r w:rsidR="000D250F">
        <w:t>forvente</w:t>
      </w:r>
      <w:r w:rsidR="00EF4828">
        <w:t xml:space="preserve"> er</w:t>
      </w:r>
      <w:r w:rsidR="000D250F">
        <w:t xml:space="preserve"> til stede i </w:t>
      </w:r>
      <w:r w:rsidR="009D19CC">
        <w:t xml:space="preserve">noget </w:t>
      </w:r>
      <w:r w:rsidR="000D250F">
        <w:t>madaffald</w:t>
      </w:r>
      <w:r w:rsidR="009D19CC">
        <w:t xml:space="preserve">, </w:t>
      </w:r>
      <w:r w:rsidR="00B55FE3">
        <w:t xml:space="preserve">det samme gælder for </w:t>
      </w:r>
      <w:r w:rsidR="009D19CC">
        <w:t xml:space="preserve">protein. </w:t>
      </w:r>
      <w:r w:rsidR="000D250F">
        <w:t>Hver gruppe udvælger selv</w:t>
      </w:r>
      <w:r w:rsidR="008F0C16">
        <w:t>,</w:t>
      </w:r>
      <w:r w:rsidR="000D250F">
        <w:t xml:space="preserve"> hvilket madaffald </w:t>
      </w:r>
      <w:r w:rsidR="00646983">
        <w:t>I</w:t>
      </w:r>
      <w:r w:rsidR="000D250F">
        <w:t xml:space="preserve"> vil arbejde med</w:t>
      </w:r>
      <w:r w:rsidR="0060106E">
        <w:t xml:space="preserve"> fra materialelisten.</w:t>
      </w:r>
    </w:p>
    <w:p w14:paraId="54CA9A27" w14:textId="401F403C" w:rsidR="00EB7829" w:rsidRDefault="000D250F" w:rsidP="000D250F">
      <w:pPr>
        <w:pStyle w:val="Listeafsnit"/>
        <w:numPr>
          <w:ilvl w:val="0"/>
          <w:numId w:val="8"/>
        </w:numPr>
      </w:pPr>
      <w:r>
        <w:t>Udvælg jeres madaffald. Hvis madaffaldet ikke allerede er findelt, skal I starte med at hakke affaldet meget fint</w:t>
      </w:r>
      <w:r w:rsidR="00DE6C5B">
        <w:t>.</w:t>
      </w:r>
    </w:p>
    <w:p w14:paraId="05FECB6D" w14:textId="09F02248" w:rsidR="000D250F" w:rsidRDefault="000D250F" w:rsidP="000D250F">
      <w:pPr>
        <w:pStyle w:val="Listeafsnit"/>
        <w:numPr>
          <w:ilvl w:val="0"/>
          <w:numId w:val="8"/>
        </w:numPr>
      </w:pPr>
      <w:r>
        <w:t xml:space="preserve">Indholdet overføres til et </w:t>
      </w:r>
      <w:r w:rsidR="00D24B60">
        <w:t>10</w:t>
      </w:r>
      <w:r>
        <w:t xml:space="preserve">0 </w:t>
      </w:r>
      <w:proofErr w:type="spellStart"/>
      <w:r>
        <w:t>mL</w:t>
      </w:r>
      <w:proofErr w:type="spellEnd"/>
      <w:r>
        <w:t xml:space="preserve"> bægerglas</w:t>
      </w:r>
      <w:r w:rsidR="00DE6C5B">
        <w:t>.</w:t>
      </w:r>
    </w:p>
    <w:p w14:paraId="198620FE" w14:textId="60591F18" w:rsidR="000D250F" w:rsidRDefault="00DE6C5B" w:rsidP="000D250F">
      <w:pPr>
        <w:pStyle w:val="Listeafsnit"/>
        <w:numPr>
          <w:ilvl w:val="0"/>
          <w:numId w:val="8"/>
        </w:numPr>
      </w:pPr>
      <w:r>
        <w:t>H</w:t>
      </w:r>
      <w:r w:rsidR="008D0717">
        <w:t>vis madaffald er fast stof</w:t>
      </w:r>
      <w:r w:rsidR="000D250F">
        <w:t xml:space="preserve">, </w:t>
      </w:r>
      <w:r>
        <w:t xml:space="preserve">tilsættes lidt vand, </w:t>
      </w:r>
      <w:r w:rsidR="000D250F">
        <w:t xml:space="preserve">og </w:t>
      </w:r>
      <w:r>
        <w:t xml:space="preserve">der </w:t>
      </w:r>
      <w:r w:rsidR="000D250F">
        <w:t>rør</w:t>
      </w:r>
      <w:r>
        <w:t>es</w:t>
      </w:r>
      <w:r w:rsidR="000D250F">
        <w:t xml:space="preserve"> rundt i glasset</w:t>
      </w:r>
      <w:r>
        <w:t>.</w:t>
      </w:r>
    </w:p>
    <w:p w14:paraId="0873EE46" w14:textId="50C591D8" w:rsidR="008D0717" w:rsidRDefault="008D0717" w:rsidP="008D0717">
      <w:pPr>
        <w:pStyle w:val="Listeafsnit"/>
        <w:numPr>
          <w:ilvl w:val="0"/>
          <w:numId w:val="8"/>
        </w:numPr>
      </w:pPr>
      <w:r>
        <w:t xml:space="preserve">Lav et kontrolforsøg. </w:t>
      </w:r>
      <w:r w:rsidRPr="0060106E">
        <w:t>Et </w:t>
      </w:r>
      <w:r w:rsidRPr="0060106E">
        <w:rPr>
          <w:bCs/>
        </w:rPr>
        <w:t>kontrolforsøg</w:t>
      </w:r>
      <w:r w:rsidRPr="0060106E">
        <w:t xml:space="preserve"> er en </w:t>
      </w:r>
      <w:r>
        <w:t xml:space="preserve">vigtig </w:t>
      </w:r>
      <w:r w:rsidRPr="0060106E">
        <w:t>del af naturvidenskabelige eksperimenter, der bruges til at sikre, at resultaterne af forsøg</w:t>
      </w:r>
      <w:r>
        <w:t>et</w:t>
      </w:r>
      <w:r w:rsidRPr="0060106E">
        <w:t xml:space="preserve"> er pålidelige og gyldige. De</w:t>
      </w:r>
      <w:r>
        <w:t xml:space="preserve">rfor </w:t>
      </w:r>
      <w:r w:rsidRPr="0060106E">
        <w:t>udføre</w:t>
      </w:r>
      <w:r>
        <w:t>s</w:t>
      </w:r>
      <w:r w:rsidRPr="0060106E">
        <w:t xml:space="preserve"> et forsøg parallelt med det egentlige eksperiment, men uden den variable, som man undersøger</w:t>
      </w:r>
      <w:r>
        <w:t>, her madaffald.</w:t>
      </w:r>
    </w:p>
    <w:p w14:paraId="4678FA70" w14:textId="406D948F" w:rsidR="008D0717" w:rsidRDefault="008D0717" w:rsidP="008D0717">
      <w:pPr>
        <w:pStyle w:val="Listeafsnit"/>
        <w:numPr>
          <w:ilvl w:val="0"/>
          <w:numId w:val="8"/>
        </w:numPr>
      </w:pPr>
      <w:r>
        <w:t xml:space="preserve">Brug en </w:t>
      </w:r>
      <w:proofErr w:type="spellStart"/>
      <w:r>
        <w:t>Uristix</w:t>
      </w:r>
      <w:proofErr w:type="spellEnd"/>
      <w:r>
        <w:t xml:space="preserve"> til at undersøge</w:t>
      </w:r>
      <w:r w:rsidR="00B55FE3">
        <w:t>,</w:t>
      </w:r>
      <w:r>
        <w:t xml:space="preserve"> om der er glucose </w:t>
      </w:r>
      <w:r w:rsidR="00B55FE3">
        <w:t>og/</w:t>
      </w:r>
      <w:r>
        <w:t xml:space="preserve">eller protein i jeres madaffald. </w:t>
      </w:r>
    </w:p>
    <w:p w14:paraId="75BD3D3A" w14:textId="5F26C3D3" w:rsidR="0060106E" w:rsidRDefault="00791571" w:rsidP="000D250F">
      <w:pPr>
        <w:pStyle w:val="Listeafsnit"/>
        <w:numPr>
          <w:ilvl w:val="0"/>
          <w:numId w:val="8"/>
        </w:numPr>
      </w:pPr>
      <w:r>
        <w:t xml:space="preserve">Aflæs hver stick, for at se, </w:t>
      </w:r>
      <w:r w:rsidR="00B55FE3">
        <w:t xml:space="preserve">om </w:t>
      </w:r>
      <w:r w:rsidR="0060106E">
        <w:t>der er glucose</w:t>
      </w:r>
      <w:r>
        <w:t xml:space="preserve"> </w:t>
      </w:r>
      <w:r w:rsidR="00B55FE3">
        <w:t>og/</w:t>
      </w:r>
      <w:r>
        <w:t>eller protein</w:t>
      </w:r>
      <w:r w:rsidR="0060106E">
        <w:t xml:space="preserve"> tilstede</w:t>
      </w:r>
      <w:r>
        <w:t>. V</w:t>
      </w:r>
      <w:r w:rsidR="0060106E">
        <w:t>ærdien (ikke blot farve) noteres</w:t>
      </w:r>
      <w:r>
        <w:t>, t</w:t>
      </w:r>
      <w:r w:rsidR="006C79CF">
        <w:t>j</w:t>
      </w:r>
      <w:r>
        <w:t>e</w:t>
      </w:r>
      <w:r w:rsidR="006C79CF">
        <w:t xml:space="preserve">k </w:t>
      </w:r>
      <w:r>
        <w:t>at kontrolfeltet på jeres stick ikke har ændret farve.</w:t>
      </w:r>
    </w:p>
    <w:p w14:paraId="0C80C33B" w14:textId="78F4664B" w:rsidR="00EB7829" w:rsidRPr="009D649E" w:rsidRDefault="0060106E" w:rsidP="00EB7829">
      <w:pPr>
        <w:pStyle w:val="Listeafsnit"/>
        <w:numPr>
          <w:ilvl w:val="0"/>
          <w:numId w:val="8"/>
        </w:numPr>
      </w:pPr>
      <w:r>
        <w:t>Undersøg nu det samme i jeres kontrolforsøg</w:t>
      </w:r>
      <w:r w:rsidR="00DE6C5B">
        <w:t>.</w:t>
      </w:r>
    </w:p>
    <w:p w14:paraId="42CE6E6C" w14:textId="76ACA752" w:rsidR="00EB7829" w:rsidRDefault="00EB7829" w:rsidP="000D250F">
      <w:pPr>
        <w:pStyle w:val="Overskrift3"/>
        <w:numPr>
          <w:ilvl w:val="0"/>
          <w:numId w:val="6"/>
        </w:numPr>
      </w:pPr>
      <w:r>
        <w:t>Restaffald</w:t>
      </w:r>
    </w:p>
    <w:p w14:paraId="29E39036" w14:textId="70C54297" w:rsidR="005C33D4" w:rsidRDefault="00EB7829" w:rsidP="005C33D4">
      <w:r>
        <w:t>I skal med forsøget her</w:t>
      </w:r>
      <w:r w:rsidR="00B672D3">
        <w:t xml:space="preserve"> </w:t>
      </w:r>
      <w:r>
        <w:t>dokumentere</w:t>
      </w:r>
      <w:r w:rsidR="00B672D3">
        <w:t>,</w:t>
      </w:r>
      <w:r>
        <w:t xml:space="preserve"> at restaffaldet indeholder energi, der kan frigives ved forbrænding. Som eksempel på restaffald anvender vi servietter.</w:t>
      </w:r>
      <w:r w:rsidR="00696446">
        <w:t xml:space="preserve"> </w:t>
      </w:r>
      <w:r w:rsidR="006B6751">
        <w:t>I</w:t>
      </w:r>
      <w:r w:rsidR="005C33D4" w:rsidRPr="005C33D4">
        <w:t xml:space="preserve"> skal afbrænde </w:t>
      </w:r>
      <w:r w:rsidR="005C33D4">
        <w:t xml:space="preserve">servietter </w:t>
      </w:r>
      <w:r w:rsidR="005C33D4" w:rsidRPr="005C33D4">
        <w:t xml:space="preserve">og </w:t>
      </w:r>
      <w:r w:rsidR="005C33D4">
        <w:t>undersøge e</w:t>
      </w:r>
      <w:r w:rsidR="005C33D4" w:rsidRPr="005C33D4">
        <w:t>nergiindhold</w:t>
      </w:r>
      <w:r w:rsidR="005C33D4">
        <w:t xml:space="preserve">et på en </w:t>
      </w:r>
      <w:r w:rsidR="00646983">
        <w:t xml:space="preserve">meget </w:t>
      </w:r>
      <w:r w:rsidR="005C33D4">
        <w:t>simpel måde</w:t>
      </w:r>
      <w:r w:rsidR="006B6751">
        <w:t xml:space="preserve"> </w:t>
      </w:r>
      <w:r w:rsidR="005C33D4" w:rsidRPr="005C33D4">
        <w:t xml:space="preserve">ved at lade flammen fra forbrændingen </w:t>
      </w:r>
      <w:r w:rsidR="006B6751">
        <w:t>af restaffald</w:t>
      </w:r>
      <w:r w:rsidR="00DE6C5B">
        <w:t>et</w:t>
      </w:r>
      <w:r w:rsidR="006B6751">
        <w:t xml:space="preserve"> </w:t>
      </w:r>
      <w:r w:rsidR="005C33D4" w:rsidRPr="005C33D4">
        <w:t xml:space="preserve">opvarme et reagensglas med vand. Ved at måle temperaturstigningen i vandet og veje </w:t>
      </w:r>
      <w:r w:rsidR="005C33D4">
        <w:t>servietterne</w:t>
      </w:r>
      <w:r w:rsidR="005C33D4" w:rsidRPr="005C33D4">
        <w:t xml:space="preserve">, kan </w:t>
      </w:r>
      <w:r w:rsidR="00B672D3">
        <w:t xml:space="preserve">vi </w:t>
      </w:r>
      <w:r w:rsidR="005C33D4">
        <w:t xml:space="preserve">beregne brændværdien og </w:t>
      </w:r>
      <w:r w:rsidR="005C33D4" w:rsidRPr="005C33D4">
        <w:t xml:space="preserve">I </w:t>
      </w:r>
      <w:r w:rsidR="005C33D4">
        <w:t xml:space="preserve">kan </w:t>
      </w:r>
      <w:r w:rsidR="005C33D4" w:rsidRPr="005C33D4">
        <w:t xml:space="preserve">sammenligne </w:t>
      </w:r>
      <w:r w:rsidR="006B6751">
        <w:t xml:space="preserve">det fundne </w:t>
      </w:r>
      <w:r w:rsidR="005C33D4" w:rsidRPr="005C33D4">
        <w:t>energiindhold</w:t>
      </w:r>
      <w:r w:rsidR="00B672D3">
        <w:t xml:space="preserve">, </w:t>
      </w:r>
      <w:r w:rsidR="005C33D4" w:rsidRPr="005C33D4">
        <w:t xml:space="preserve">med </w:t>
      </w:r>
      <w:r w:rsidR="00696446">
        <w:t>energiindholdet (</w:t>
      </w:r>
      <w:r w:rsidR="005C33D4">
        <w:t>tabelværdien</w:t>
      </w:r>
      <w:r w:rsidR="00696446">
        <w:t>)</w:t>
      </w:r>
      <w:r w:rsidR="005C33D4">
        <w:t xml:space="preserve"> </w:t>
      </w:r>
      <w:r w:rsidR="00696446">
        <w:t xml:space="preserve">opgivet </w:t>
      </w:r>
      <w:r w:rsidR="005C33D4">
        <w:t xml:space="preserve">fra </w:t>
      </w:r>
      <w:r w:rsidR="00696446">
        <w:t xml:space="preserve">et </w:t>
      </w:r>
      <w:r w:rsidR="005C33D4">
        <w:t xml:space="preserve">forbrændingsanlæg. </w:t>
      </w:r>
    </w:p>
    <w:p w14:paraId="1634B0C6" w14:textId="77777777" w:rsidR="00B672D3" w:rsidRDefault="00B672D3" w:rsidP="005C33D4"/>
    <w:p w14:paraId="4317F6CF" w14:textId="06A05C8C" w:rsidR="006B44A1" w:rsidRPr="00B672D3" w:rsidRDefault="008D0717" w:rsidP="006B44A1">
      <w:pPr>
        <w:rPr>
          <w:color w:val="FF0000"/>
        </w:rPr>
      </w:pPr>
      <w:r>
        <w:rPr>
          <w:noProof/>
          <w:color w:val="FF0000"/>
        </w:rPr>
        <w:lastRenderedPageBreak/>
        <w:drawing>
          <wp:inline distT="0" distB="0" distL="0" distR="0" wp14:anchorId="510B1F0E" wp14:editId="767A20E0">
            <wp:extent cx="3943350" cy="2957513"/>
            <wp:effectExtent l="0" t="2223" r="0" b="0"/>
            <wp:docPr id="10" name="Bille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orsøgsopstilling Cirkulær kemi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946916" cy="2960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489AA" w14:textId="5B1727A3" w:rsidR="00B672D3" w:rsidRPr="00AE0274" w:rsidRDefault="00B672D3" w:rsidP="00B672D3">
      <w:pPr>
        <w:rPr>
          <w:sz w:val="20"/>
        </w:rPr>
      </w:pPr>
      <w:r w:rsidRPr="00AE0274">
        <w:rPr>
          <w:sz w:val="20"/>
        </w:rPr>
        <w:t xml:space="preserve">Figur </w:t>
      </w:r>
      <w:r w:rsidR="00E20FC8" w:rsidRPr="00AE0274">
        <w:rPr>
          <w:sz w:val="20"/>
        </w:rPr>
        <w:t>2</w:t>
      </w:r>
      <w:r w:rsidRPr="00AE0274">
        <w:rPr>
          <w:sz w:val="20"/>
        </w:rPr>
        <w:t>. Forsøgsopstilling for bestemmelse af energiindhold i restaffald, eksemplificeret ved serviet</w:t>
      </w:r>
      <w:r w:rsidR="008D0717" w:rsidRPr="00AE0274">
        <w:rPr>
          <w:sz w:val="20"/>
        </w:rPr>
        <w:t>ter</w:t>
      </w:r>
      <w:r w:rsidRPr="00AE0274">
        <w:rPr>
          <w:sz w:val="20"/>
        </w:rPr>
        <w:t>.</w:t>
      </w:r>
    </w:p>
    <w:p w14:paraId="3F84AF95" w14:textId="7D32C1A5" w:rsidR="00B672D3" w:rsidRDefault="00B672D3" w:rsidP="008D0717">
      <w:bookmarkStart w:id="4" w:name="_Hlk207110642"/>
      <w:r>
        <w:t xml:space="preserve">En gruppe forbereder </w:t>
      </w:r>
      <w:r w:rsidR="00B55FE3">
        <w:t>’</w:t>
      </w:r>
      <w:r>
        <w:t>brandslukningsudstyr</w:t>
      </w:r>
      <w:r w:rsidR="00B55FE3">
        <w:t>’</w:t>
      </w:r>
      <w:r>
        <w:t xml:space="preserve"> (her et vådt</w:t>
      </w:r>
      <w:r w:rsidR="000C306A">
        <w:t>,</w:t>
      </w:r>
      <w:r>
        <w:t xml:space="preserve"> </w:t>
      </w:r>
      <w:r w:rsidR="00450C86">
        <w:t xml:space="preserve">men opvredet </w:t>
      </w:r>
      <w:r>
        <w:t>viskestykke)</w:t>
      </w:r>
      <w:r w:rsidR="008D0717">
        <w:t>, som alle kan anvende ved behov.</w:t>
      </w:r>
      <w:r>
        <w:t xml:space="preserve"> </w:t>
      </w:r>
      <w:bookmarkEnd w:id="4"/>
    </w:p>
    <w:p w14:paraId="3FC8FD76" w14:textId="3CDA7CDD" w:rsidR="006B44A1" w:rsidRDefault="006B44A1" w:rsidP="006B44A1">
      <w:pPr>
        <w:pStyle w:val="Listeafsnit"/>
        <w:numPr>
          <w:ilvl w:val="0"/>
          <w:numId w:val="16"/>
        </w:numPr>
      </w:pPr>
      <w:r w:rsidRPr="00843F5A">
        <w:t xml:space="preserve">Afmål 20 </w:t>
      </w:r>
      <w:proofErr w:type="spellStart"/>
      <w:r w:rsidRPr="00843F5A">
        <w:t>m</w:t>
      </w:r>
      <w:r>
        <w:t>L</w:t>
      </w:r>
      <w:proofErr w:type="spellEnd"/>
      <w:r w:rsidRPr="00843F5A">
        <w:t xml:space="preserve"> vand </w:t>
      </w:r>
      <w:r>
        <w:t xml:space="preserve">og overfør det til </w:t>
      </w:r>
      <w:r w:rsidRPr="00843F5A">
        <w:t>reagensglas</w:t>
      </w:r>
      <w:r>
        <w:t>set</w:t>
      </w:r>
      <w:r w:rsidR="00DE6C5B">
        <w:t>.</w:t>
      </w:r>
    </w:p>
    <w:p w14:paraId="3879F941" w14:textId="6DA273E0" w:rsidR="006B44A1" w:rsidRPr="00843F5A" w:rsidRDefault="006B44A1" w:rsidP="006B44A1">
      <w:pPr>
        <w:pStyle w:val="Listeafsnit"/>
        <w:numPr>
          <w:ilvl w:val="0"/>
          <w:numId w:val="16"/>
        </w:numPr>
      </w:pPr>
      <w:r w:rsidRPr="00843F5A">
        <w:t xml:space="preserve">Sæt </w:t>
      </w:r>
      <w:r>
        <w:t>reagens</w:t>
      </w:r>
      <w:r w:rsidRPr="00843F5A">
        <w:t xml:space="preserve">glasset lodret i </w:t>
      </w:r>
      <w:r>
        <w:t xml:space="preserve">et </w:t>
      </w:r>
      <w:r w:rsidRPr="00843F5A">
        <w:t>burette-stativ</w:t>
      </w:r>
      <w:r w:rsidR="008D0717">
        <w:t xml:space="preserve">, se foto </w:t>
      </w:r>
      <w:r w:rsidR="00B55FE3">
        <w:t xml:space="preserve">i figur </w:t>
      </w:r>
      <w:r w:rsidR="008D0717">
        <w:t>2.</w:t>
      </w:r>
    </w:p>
    <w:p w14:paraId="3A5C009D" w14:textId="55893030" w:rsidR="006B44A1" w:rsidRPr="00843F5A" w:rsidRDefault="006B44A1" w:rsidP="006B44A1">
      <w:pPr>
        <w:pStyle w:val="Listeafsnit"/>
        <w:numPr>
          <w:ilvl w:val="0"/>
          <w:numId w:val="16"/>
        </w:numPr>
      </w:pPr>
      <w:r w:rsidRPr="00843F5A">
        <w:t xml:space="preserve">Anbring termometer i reagensglas, hold det </w:t>
      </w:r>
      <w:r>
        <w:t xml:space="preserve">fast </w:t>
      </w:r>
      <w:r w:rsidRPr="00843F5A">
        <w:t>ca. 1</w:t>
      </w:r>
      <w:r w:rsidR="00B672D3">
        <w:t xml:space="preserve"> </w:t>
      </w:r>
      <w:r w:rsidRPr="00843F5A">
        <w:t xml:space="preserve">cm </w:t>
      </w:r>
      <w:r>
        <w:t>o</w:t>
      </w:r>
      <w:r w:rsidRPr="00843F5A">
        <w:t>ver bunden</w:t>
      </w:r>
      <w:r>
        <w:t xml:space="preserve"> med en klemme.</w:t>
      </w:r>
    </w:p>
    <w:p w14:paraId="7690643E" w14:textId="5A989F54" w:rsidR="006B44A1" w:rsidRDefault="006B44A1" w:rsidP="006B44A1">
      <w:pPr>
        <w:pStyle w:val="Listeafsnit"/>
        <w:numPr>
          <w:ilvl w:val="0"/>
          <w:numId w:val="16"/>
        </w:numPr>
      </w:pPr>
      <w:r w:rsidRPr="00843F5A">
        <w:t>Mål vandets starttemp</w:t>
      </w:r>
      <w:r>
        <w:t>eratur</w:t>
      </w:r>
      <w:r w:rsidRPr="00843F5A">
        <w:t xml:space="preserve">, som </w:t>
      </w:r>
      <w:r w:rsidR="00DE6C5B">
        <w:t>bør</w:t>
      </w:r>
      <w:r w:rsidRPr="00843F5A">
        <w:t xml:space="preserve"> ligge omkring 20 ° C</w:t>
      </w:r>
      <w:r w:rsidR="00B672D3">
        <w:t>. I</w:t>
      </w:r>
      <w:r w:rsidRPr="00843F5A">
        <w:t xml:space="preserve">ndfør </w:t>
      </w:r>
      <w:r>
        <w:t xml:space="preserve">værdien </w:t>
      </w:r>
      <w:r w:rsidRPr="00843F5A">
        <w:t xml:space="preserve">i </w:t>
      </w:r>
      <w:r>
        <w:t>tabellen.</w:t>
      </w:r>
    </w:p>
    <w:p w14:paraId="34B07C56" w14:textId="16EAEEC0" w:rsidR="00B672D3" w:rsidRDefault="00B672D3" w:rsidP="00B672D3">
      <w:pPr>
        <w:pStyle w:val="Listeafsnit"/>
        <w:numPr>
          <w:ilvl w:val="0"/>
          <w:numId w:val="16"/>
        </w:numPr>
      </w:pPr>
      <w:r w:rsidRPr="00843F5A">
        <w:t xml:space="preserve">Vej </w:t>
      </w:r>
      <w:r>
        <w:t>2 servietter (afhængigt af størrelse</w:t>
      </w:r>
      <w:r w:rsidR="00450C86">
        <w:t>, I skal bruge ca</w:t>
      </w:r>
      <w:r w:rsidR="006B6751">
        <w:t>.</w:t>
      </w:r>
      <w:r w:rsidR="00450C86">
        <w:t xml:space="preserve"> 10 g</w:t>
      </w:r>
      <w:r>
        <w:t xml:space="preserve">) – </w:t>
      </w:r>
      <w:r w:rsidRPr="00843F5A">
        <w:t>indfør</w:t>
      </w:r>
      <w:r w:rsidR="000C306A">
        <w:t xml:space="preserve"> nøjagtig</w:t>
      </w:r>
      <w:r w:rsidRPr="00843F5A">
        <w:t xml:space="preserve"> vægt i </w:t>
      </w:r>
      <w:r>
        <w:t>tabellen.</w:t>
      </w:r>
    </w:p>
    <w:p w14:paraId="1C629D3B" w14:textId="73CCE11A" w:rsidR="006B44A1" w:rsidRDefault="006B44A1" w:rsidP="00B672D3">
      <w:pPr>
        <w:pStyle w:val="Listeafsnit"/>
        <w:numPr>
          <w:ilvl w:val="0"/>
          <w:numId w:val="16"/>
        </w:numPr>
      </w:pPr>
      <w:r>
        <w:t>Anbring servietter</w:t>
      </w:r>
      <w:r w:rsidR="00B672D3">
        <w:t xml:space="preserve"> i en stor digel. Serviette</w:t>
      </w:r>
      <w:r w:rsidR="003B22FB">
        <w:t>rne</w:t>
      </w:r>
      <w:r w:rsidR="00B672D3">
        <w:t xml:space="preserve"> skal være</w:t>
      </w:r>
      <w:r>
        <w:t xml:space="preserve"> foldet </w:t>
      </w:r>
      <w:r w:rsidR="00B672D3">
        <w:t xml:space="preserve">sammen </w:t>
      </w:r>
      <w:r>
        <w:t xml:space="preserve">eller lavet til en papirkugle. </w:t>
      </w:r>
    </w:p>
    <w:p w14:paraId="0E3699E8" w14:textId="4C354FA0" w:rsidR="006B44A1" w:rsidRDefault="006B44A1" w:rsidP="006B44A1">
      <w:pPr>
        <w:pStyle w:val="Listeafsnit"/>
        <w:numPr>
          <w:ilvl w:val="0"/>
          <w:numId w:val="16"/>
        </w:numPr>
      </w:pPr>
      <w:r>
        <w:t>Digel med servietter a</w:t>
      </w:r>
      <w:r w:rsidRPr="00843F5A">
        <w:t>nbring</w:t>
      </w:r>
      <w:r w:rsidR="00B55FE3">
        <w:t>es</w:t>
      </w:r>
      <w:r w:rsidRPr="00843F5A">
        <w:t xml:space="preserve"> ca. 2 cm</w:t>
      </w:r>
      <w:r w:rsidR="00B672D3">
        <w:t xml:space="preserve"> u</w:t>
      </w:r>
      <w:r w:rsidRPr="00843F5A">
        <w:t>nder reagensglasset</w:t>
      </w:r>
      <w:r w:rsidR="00B55FE3">
        <w:t>.</w:t>
      </w:r>
    </w:p>
    <w:p w14:paraId="5FBB18F8" w14:textId="77777777" w:rsidR="006B44A1" w:rsidRPr="00843F5A" w:rsidRDefault="006B44A1" w:rsidP="006B44A1">
      <w:pPr>
        <w:pStyle w:val="Listeafsnit"/>
        <w:numPr>
          <w:ilvl w:val="0"/>
          <w:numId w:val="16"/>
        </w:numPr>
      </w:pPr>
      <w:r w:rsidRPr="00843F5A">
        <w:t xml:space="preserve">Tænd ild i </w:t>
      </w:r>
      <w:r>
        <w:t>servietterne.</w:t>
      </w:r>
    </w:p>
    <w:p w14:paraId="27B9CB12" w14:textId="7DAE8DBF" w:rsidR="006B44A1" w:rsidRPr="00843F5A" w:rsidRDefault="006B44A1" w:rsidP="006B44A1">
      <w:pPr>
        <w:pStyle w:val="Listeafsnit"/>
        <w:numPr>
          <w:ilvl w:val="0"/>
          <w:numId w:val="16"/>
        </w:numPr>
      </w:pPr>
      <w:r w:rsidRPr="00843F5A">
        <w:t xml:space="preserve">Når </w:t>
      </w:r>
      <w:r>
        <w:t>servietter</w:t>
      </w:r>
      <w:r w:rsidR="00B55FE3">
        <w:t>ne</w:t>
      </w:r>
      <w:r>
        <w:t xml:space="preserve"> e</w:t>
      </w:r>
      <w:r w:rsidRPr="00843F5A">
        <w:t xml:space="preserve">r brændt til aske omrøres vandet kortvarigt, sluttemperatur aflæses og indføres i </w:t>
      </w:r>
      <w:r w:rsidR="00B55FE3">
        <w:t>resultat</w:t>
      </w:r>
      <w:r w:rsidRPr="00843F5A">
        <w:t>skema.</w:t>
      </w:r>
    </w:p>
    <w:p w14:paraId="488DA144" w14:textId="7E700FD0" w:rsidR="005C33D4" w:rsidRDefault="006B44A1" w:rsidP="00B60C1B">
      <w:pPr>
        <w:pStyle w:val="Listeafsnit"/>
        <w:numPr>
          <w:ilvl w:val="0"/>
          <w:numId w:val="16"/>
        </w:numPr>
      </w:pPr>
      <w:r w:rsidRPr="00843F5A">
        <w:t>Forøget gentages</w:t>
      </w:r>
      <w:r w:rsidR="00D24B60">
        <w:t>. Noter ned</w:t>
      </w:r>
      <w:r w:rsidR="00DE6C5B">
        <w:t>,</w:t>
      </w:r>
      <w:r w:rsidR="00D24B60">
        <w:t xml:space="preserve"> hvis </w:t>
      </w:r>
      <w:r>
        <w:t>I</w:t>
      </w:r>
      <w:r w:rsidRPr="00843F5A">
        <w:t xml:space="preserve"> har en id</w:t>
      </w:r>
      <w:r w:rsidR="00B55FE3">
        <w:t>é</w:t>
      </w:r>
      <w:r w:rsidRPr="00843F5A">
        <w:t xml:space="preserve"> til </w:t>
      </w:r>
      <w:r w:rsidR="00B55FE3">
        <w:t xml:space="preserve">at optimere </w:t>
      </w:r>
      <w:r w:rsidRPr="00843F5A">
        <w:t>forsøgsdesign</w:t>
      </w:r>
      <w:r w:rsidR="00D24B60">
        <w:t>.</w:t>
      </w:r>
    </w:p>
    <w:p w14:paraId="2C1B9E2B" w14:textId="26305DB3" w:rsidR="00F92D4D" w:rsidRDefault="00F92D4D" w:rsidP="00F92D4D">
      <w:pPr>
        <w:pStyle w:val="Listeafsnit"/>
      </w:pPr>
    </w:p>
    <w:p w14:paraId="28875DF7" w14:textId="6C2CA093" w:rsidR="00F92D4D" w:rsidRDefault="00F92D4D" w:rsidP="00F92D4D">
      <w:pPr>
        <w:pStyle w:val="Listeafsnit"/>
      </w:pPr>
    </w:p>
    <w:p w14:paraId="07190B10" w14:textId="77777777" w:rsidR="00F92D4D" w:rsidRDefault="00F92D4D" w:rsidP="00F92D4D">
      <w:pPr>
        <w:pStyle w:val="Listeafsnit"/>
      </w:pPr>
    </w:p>
    <w:p w14:paraId="37DC7DEC" w14:textId="7320B680" w:rsidR="0060106E" w:rsidRDefault="0060106E" w:rsidP="007D73F9">
      <w:pPr>
        <w:pStyle w:val="Overskrift2"/>
      </w:pPr>
      <w:r>
        <w:t xml:space="preserve">Resultater: </w:t>
      </w:r>
    </w:p>
    <w:p w14:paraId="4906407D" w14:textId="34B8D638" w:rsidR="009D1511" w:rsidRDefault="009D1511" w:rsidP="009D1511">
      <w:r>
        <w:t>Her skal I notere og beskrive alle jeres resultater fra hvert af de 3 forsøg:</w:t>
      </w:r>
    </w:p>
    <w:p w14:paraId="31FF046D" w14:textId="77777777" w:rsidR="00806399" w:rsidRPr="009D1511" w:rsidRDefault="00806399" w:rsidP="009D1511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1696"/>
        <w:gridCol w:w="3261"/>
        <w:gridCol w:w="4393"/>
      </w:tblGrid>
      <w:tr w:rsidR="001175F7" w14:paraId="228A4328" w14:textId="1404D2C8" w:rsidTr="001175F7">
        <w:tc>
          <w:tcPr>
            <w:tcW w:w="1696" w:type="dxa"/>
          </w:tcPr>
          <w:p w14:paraId="4D20275D" w14:textId="13AD448E" w:rsidR="001175F7" w:rsidRPr="003D169C" w:rsidRDefault="001175F7" w:rsidP="003D169C">
            <w:pPr>
              <w:rPr>
                <w:b/>
              </w:rPr>
            </w:pPr>
            <w:r w:rsidRPr="003D169C">
              <w:rPr>
                <w:b/>
              </w:rPr>
              <w:t>Forsøg</w:t>
            </w:r>
          </w:p>
        </w:tc>
        <w:tc>
          <w:tcPr>
            <w:tcW w:w="7654" w:type="dxa"/>
            <w:gridSpan w:val="2"/>
          </w:tcPr>
          <w:p w14:paraId="1816F9BC" w14:textId="10099A40" w:rsidR="001175F7" w:rsidRPr="003D169C" w:rsidRDefault="001175F7" w:rsidP="00EB7829">
            <w:pPr>
              <w:rPr>
                <w:b/>
              </w:rPr>
            </w:pPr>
            <w:r w:rsidRPr="003D169C">
              <w:rPr>
                <w:b/>
              </w:rPr>
              <w:t xml:space="preserve">Observation </w:t>
            </w:r>
          </w:p>
        </w:tc>
      </w:tr>
      <w:tr w:rsidR="001175F7" w14:paraId="40CD959C" w14:textId="447758D2" w:rsidTr="001175F7">
        <w:tc>
          <w:tcPr>
            <w:tcW w:w="1696" w:type="dxa"/>
          </w:tcPr>
          <w:p w14:paraId="4234C02B" w14:textId="149B82AE" w:rsidR="001175F7" w:rsidRPr="001175F7" w:rsidRDefault="001175F7" w:rsidP="001175F7">
            <w:r>
              <w:t>1. a Metaller og magnetisme</w:t>
            </w:r>
          </w:p>
        </w:tc>
        <w:tc>
          <w:tcPr>
            <w:tcW w:w="7654" w:type="dxa"/>
            <w:gridSpan w:val="2"/>
          </w:tcPr>
          <w:p w14:paraId="647A7AFA" w14:textId="2DDD429A" w:rsidR="001175F7" w:rsidRDefault="001175F7" w:rsidP="00EB7829">
            <w:r>
              <w:t>Aluminium:</w:t>
            </w:r>
          </w:p>
          <w:p w14:paraId="0D531039" w14:textId="77777777" w:rsidR="001175F7" w:rsidRDefault="001175F7" w:rsidP="00EB7829">
            <w:r>
              <w:t>Kobber:</w:t>
            </w:r>
          </w:p>
          <w:p w14:paraId="7955D8E1" w14:textId="57570F08" w:rsidR="001175F7" w:rsidRDefault="001175F7" w:rsidP="00EB7829">
            <w:r>
              <w:t>Jern:</w:t>
            </w:r>
          </w:p>
          <w:p w14:paraId="278BA49A" w14:textId="77777777" w:rsidR="001175F7" w:rsidRDefault="001175F7" w:rsidP="00EB7829">
            <w:r>
              <w:t>Magnesium:</w:t>
            </w:r>
          </w:p>
          <w:p w14:paraId="31973A9E" w14:textId="1A75BA8A" w:rsidR="000C306A" w:rsidRDefault="000C306A" w:rsidP="00EB7829">
            <w:r>
              <w:t>Andet metal:</w:t>
            </w:r>
          </w:p>
        </w:tc>
      </w:tr>
      <w:tr w:rsidR="001175F7" w14:paraId="1A03C1A9" w14:textId="11B0A06F" w:rsidTr="001175F7">
        <w:tc>
          <w:tcPr>
            <w:tcW w:w="1696" w:type="dxa"/>
          </w:tcPr>
          <w:p w14:paraId="29F16900" w14:textId="58595C22" w:rsidR="001175F7" w:rsidRPr="001175F7" w:rsidRDefault="001175F7" w:rsidP="001175F7">
            <w:r>
              <w:t xml:space="preserve">1.b Ædelt eller uædelt metal? </w:t>
            </w:r>
          </w:p>
        </w:tc>
        <w:tc>
          <w:tcPr>
            <w:tcW w:w="7654" w:type="dxa"/>
            <w:gridSpan w:val="2"/>
          </w:tcPr>
          <w:p w14:paraId="07C68756" w14:textId="77777777" w:rsidR="001175F7" w:rsidRDefault="001175F7" w:rsidP="001175F7">
            <w:r>
              <w:t>Aluminium:</w:t>
            </w:r>
          </w:p>
          <w:p w14:paraId="6642AE9B" w14:textId="77777777" w:rsidR="001175F7" w:rsidRDefault="001175F7" w:rsidP="001175F7">
            <w:r>
              <w:t>Kobber:</w:t>
            </w:r>
          </w:p>
          <w:p w14:paraId="27314B46" w14:textId="77777777" w:rsidR="001175F7" w:rsidRDefault="001175F7" w:rsidP="001175F7">
            <w:r>
              <w:t>Jern:</w:t>
            </w:r>
          </w:p>
          <w:p w14:paraId="646DD6AF" w14:textId="77777777" w:rsidR="001175F7" w:rsidRDefault="001175F7" w:rsidP="001175F7">
            <w:r>
              <w:t>Magnesium:</w:t>
            </w:r>
          </w:p>
          <w:p w14:paraId="40077E6B" w14:textId="06996C68" w:rsidR="000C306A" w:rsidRDefault="000C306A" w:rsidP="001175F7">
            <w:r>
              <w:t>Andet metal:</w:t>
            </w:r>
          </w:p>
        </w:tc>
      </w:tr>
      <w:tr w:rsidR="001175F7" w14:paraId="497FB24F" w14:textId="7A899C45" w:rsidTr="00DE6C5B">
        <w:tc>
          <w:tcPr>
            <w:tcW w:w="1696" w:type="dxa"/>
          </w:tcPr>
          <w:p w14:paraId="1D292812" w14:textId="437AC632" w:rsidR="001175F7" w:rsidRPr="005711C8" w:rsidRDefault="001175F7" w:rsidP="001175F7">
            <w:r>
              <w:t xml:space="preserve">2. </w:t>
            </w:r>
            <w:r w:rsidR="00DE6C5B">
              <w:t>M</w:t>
            </w:r>
            <w:r>
              <w:t>adaffald</w:t>
            </w:r>
          </w:p>
        </w:tc>
        <w:tc>
          <w:tcPr>
            <w:tcW w:w="3261" w:type="dxa"/>
          </w:tcPr>
          <w:p w14:paraId="4EF2EC71" w14:textId="10620D95" w:rsidR="001175F7" w:rsidRDefault="001175F7" w:rsidP="001175F7">
            <w:r>
              <w:t xml:space="preserve">Fødevare:                          </w:t>
            </w:r>
          </w:p>
        </w:tc>
        <w:tc>
          <w:tcPr>
            <w:tcW w:w="4393" w:type="dxa"/>
          </w:tcPr>
          <w:p w14:paraId="0C3CF543" w14:textId="3D94040F" w:rsidR="001175F7" w:rsidRDefault="001175F7" w:rsidP="001175F7">
            <w:proofErr w:type="spellStart"/>
            <w:r>
              <w:t>Glucoseindhold</w:t>
            </w:r>
            <w:proofErr w:type="spellEnd"/>
            <w:r>
              <w:t>:                 Proteinindhold:</w:t>
            </w:r>
          </w:p>
        </w:tc>
      </w:tr>
      <w:tr w:rsidR="001175F7" w14:paraId="024FC366" w14:textId="1999B7ED" w:rsidTr="00DE6C5B">
        <w:tc>
          <w:tcPr>
            <w:tcW w:w="1696" w:type="dxa"/>
          </w:tcPr>
          <w:p w14:paraId="42E86D6C" w14:textId="55585C63" w:rsidR="001175F7" w:rsidRPr="005711C8" w:rsidRDefault="001175F7" w:rsidP="001175F7">
            <w:r>
              <w:t>2. Madaffald kontrolforsøg</w:t>
            </w:r>
          </w:p>
        </w:tc>
        <w:tc>
          <w:tcPr>
            <w:tcW w:w="3261" w:type="dxa"/>
          </w:tcPr>
          <w:p w14:paraId="69BA9136" w14:textId="14594F3C" w:rsidR="001175F7" w:rsidRDefault="001175F7" w:rsidP="001175F7">
            <w:r>
              <w:t xml:space="preserve">Kontrol: </w:t>
            </w:r>
          </w:p>
        </w:tc>
        <w:tc>
          <w:tcPr>
            <w:tcW w:w="4393" w:type="dxa"/>
          </w:tcPr>
          <w:p w14:paraId="3931B57F" w14:textId="02120C73" w:rsidR="001175F7" w:rsidRDefault="001175F7" w:rsidP="001175F7">
            <w:proofErr w:type="spellStart"/>
            <w:r>
              <w:t>Glucoseindhold</w:t>
            </w:r>
            <w:proofErr w:type="spellEnd"/>
            <w:r>
              <w:t>:                 Proteinindhold:</w:t>
            </w:r>
          </w:p>
        </w:tc>
      </w:tr>
      <w:tr w:rsidR="001175F7" w14:paraId="50D0E1A5" w14:textId="430C9E08" w:rsidTr="00DE6C5B">
        <w:tc>
          <w:tcPr>
            <w:tcW w:w="1696" w:type="dxa"/>
          </w:tcPr>
          <w:p w14:paraId="4907C059" w14:textId="6F0D41E4" w:rsidR="001175F7" w:rsidRPr="003D169C" w:rsidRDefault="001175F7" w:rsidP="001175F7">
            <w:r>
              <w:t>3. Restaffald 1. forsøg</w:t>
            </w:r>
          </w:p>
        </w:tc>
        <w:tc>
          <w:tcPr>
            <w:tcW w:w="3261" w:type="dxa"/>
          </w:tcPr>
          <w:p w14:paraId="496AFB30" w14:textId="33AB3BFC" w:rsidR="001175F7" w:rsidRDefault="001175F7" w:rsidP="001175F7">
            <w:r>
              <w:t>Starttemperatur:</w:t>
            </w:r>
          </w:p>
        </w:tc>
        <w:tc>
          <w:tcPr>
            <w:tcW w:w="4393" w:type="dxa"/>
          </w:tcPr>
          <w:p w14:paraId="56176B07" w14:textId="5B3001B0" w:rsidR="001175F7" w:rsidRDefault="001175F7" w:rsidP="001175F7">
            <w:r>
              <w:t>Sluttemperatur:</w:t>
            </w:r>
          </w:p>
        </w:tc>
      </w:tr>
      <w:tr w:rsidR="001175F7" w14:paraId="10D3AF66" w14:textId="5B71C861" w:rsidTr="00DE6C5B">
        <w:tc>
          <w:tcPr>
            <w:tcW w:w="1696" w:type="dxa"/>
          </w:tcPr>
          <w:p w14:paraId="786D56B2" w14:textId="73CECE1A" w:rsidR="001175F7" w:rsidRPr="001175F7" w:rsidRDefault="001175F7" w:rsidP="001175F7">
            <w:r w:rsidRPr="001175F7">
              <w:t xml:space="preserve">3. Restaffald </w:t>
            </w:r>
            <w:r>
              <w:t>2</w:t>
            </w:r>
            <w:r w:rsidRPr="001175F7">
              <w:t>. forsøg</w:t>
            </w:r>
          </w:p>
        </w:tc>
        <w:tc>
          <w:tcPr>
            <w:tcW w:w="3261" w:type="dxa"/>
          </w:tcPr>
          <w:p w14:paraId="15A3F01D" w14:textId="0FDB0614" w:rsidR="001175F7" w:rsidRDefault="001175F7" w:rsidP="001175F7">
            <w:r>
              <w:t>Starttemperatur:</w:t>
            </w:r>
          </w:p>
        </w:tc>
        <w:tc>
          <w:tcPr>
            <w:tcW w:w="4393" w:type="dxa"/>
          </w:tcPr>
          <w:p w14:paraId="37210D1A" w14:textId="6084F08D" w:rsidR="001175F7" w:rsidRDefault="001175F7" w:rsidP="001175F7">
            <w:r>
              <w:t>Sluttemperatur:</w:t>
            </w:r>
          </w:p>
        </w:tc>
      </w:tr>
    </w:tbl>
    <w:p w14:paraId="41CEEAAD" w14:textId="6AB0E9B9" w:rsidR="0092778D" w:rsidRDefault="0092778D" w:rsidP="0092778D">
      <w:pPr>
        <w:rPr>
          <w:rStyle w:val="Overskrift5Tegn"/>
          <w:rFonts w:asciiTheme="minorHAnsi" w:eastAsiaTheme="minorHAnsi" w:hAnsiTheme="minorHAnsi" w:cstheme="minorBidi"/>
          <w:color w:val="auto"/>
        </w:rPr>
      </w:pPr>
    </w:p>
    <w:p w14:paraId="38530178" w14:textId="77777777" w:rsidR="00D9492B" w:rsidRPr="00142A79" w:rsidRDefault="00D9492B" w:rsidP="00D9492B">
      <w:pPr>
        <w:pStyle w:val="Overskrift3"/>
        <w:rPr>
          <w:rFonts w:cs="Calibri"/>
        </w:rPr>
      </w:pPr>
      <w:r>
        <w:rPr>
          <w:rFonts w:cs="Calibri"/>
        </w:rPr>
        <w:t>O</w:t>
      </w:r>
      <w:r w:rsidRPr="00142A79">
        <w:rPr>
          <w:rFonts w:cs="Calibri"/>
        </w:rPr>
        <w:t xml:space="preserve">prydning </w:t>
      </w:r>
    </w:p>
    <w:p w14:paraId="636C2EE9" w14:textId="4CDA3CC3" w:rsidR="00D9492B" w:rsidRPr="00D9492B" w:rsidRDefault="00D24B60" w:rsidP="00D9492B">
      <w:pPr>
        <w:rPr>
          <w:rFonts w:cs="Calibri"/>
        </w:rPr>
      </w:pPr>
      <w:r>
        <w:rPr>
          <w:rFonts w:cs="Calibri"/>
        </w:rPr>
        <w:t>Nogle m</w:t>
      </w:r>
      <w:r w:rsidR="00D9492B" w:rsidRPr="00142A79">
        <w:rPr>
          <w:rFonts w:cs="Calibri"/>
        </w:rPr>
        <w:t>etal</w:t>
      </w:r>
      <w:r w:rsidR="008D0717">
        <w:rPr>
          <w:rFonts w:cs="Calibri"/>
        </w:rPr>
        <w:t xml:space="preserve">ler </w:t>
      </w:r>
      <w:r w:rsidR="00B55FE3">
        <w:rPr>
          <w:rFonts w:cs="Calibri"/>
        </w:rPr>
        <w:t>(d</w:t>
      </w:r>
      <w:r w:rsidR="008D0717">
        <w:rPr>
          <w:rFonts w:cs="Calibri"/>
        </w:rPr>
        <w:t>em der ikke har reageret)</w:t>
      </w:r>
      <w:r>
        <w:rPr>
          <w:rFonts w:cs="Calibri"/>
        </w:rPr>
        <w:t xml:space="preserve"> kan</w:t>
      </w:r>
      <w:r w:rsidR="00D9492B" w:rsidRPr="00142A79">
        <w:rPr>
          <w:rFonts w:cs="Calibri"/>
        </w:rPr>
        <w:t xml:space="preserve"> skylles, tørres og genbruges</w:t>
      </w:r>
      <w:r>
        <w:rPr>
          <w:rFonts w:cs="Calibri"/>
        </w:rPr>
        <w:t>, andet smides ud</w:t>
      </w:r>
      <w:r w:rsidR="00D9492B" w:rsidRPr="00142A79">
        <w:rPr>
          <w:rFonts w:cs="Calibri"/>
        </w:rPr>
        <w:t xml:space="preserve">. </w:t>
      </w:r>
      <w:r w:rsidR="00D9492B">
        <w:rPr>
          <w:rFonts w:cs="Calibri"/>
        </w:rPr>
        <w:t xml:space="preserve">Glasvarer skylles af og stilles til opvask. </w:t>
      </w:r>
      <w:r w:rsidR="00D9492B" w:rsidRPr="00142A79">
        <w:rPr>
          <w:rFonts w:cs="Calibri"/>
        </w:rPr>
        <w:t>Tør bordet af, hvor du har lavet forsøget, så du sikrer dig, at der ikke er spildt noget, som de næste elever kommer til at røre ved.</w:t>
      </w:r>
    </w:p>
    <w:p w14:paraId="200343F6" w14:textId="77777777" w:rsidR="00D9492B" w:rsidRPr="00A81E24" w:rsidRDefault="00D9492B" w:rsidP="0092778D">
      <w:pPr>
        <w:rPr>
          <w:rStyle w:val="Overskrift5Tegn"/>
          <w:rFonts w:asciiTheme="minorHAnsi" w:eastAsiaTheme="minorHAnsi" w:hAnsiTheme="minorHAnsi" w:cstheme="minorBidi"/>
          <w:color w:val="auto"/>
        </w:rPr>
      </w:pPr>
    </w:p>
    <w:p w14:paraId="3A0DD833" w14:textId="38D67133" w:rsidR="0092778D" w:rsidRDefault="006E64EF" w:rsidP="007D73F9">
      <w:pPr>
        <w:pStyle w:val="Overskrift2"/>
      </w:pPr>
      <w:r>
        <w:t>Efterbehandling:</w:t>
      </w:r>
    </w:p>
    <w:p w14:paraId="170AF25D" w14:textId="5FBFCA78" w:rsidR="00515D62" w:rsidRDefault="00515D62" w:rsidP="00515D62">
      <w:pPr>
        <w:pStyle w:val="Overskrift2"/>
      </w:pPr>
      <w:r>
        <w:t>1. Metaller:</w:t>
      </w:r>
    </w:p>
    <w:p w14:paraId="596A305C" w14:textId="3D7596FF" w:rsidR="009C12AF" w:rsidRDefault="00491F23" w:rsidP="009C12AF">
      <w:pPr>
        <w:pStyle w:val="Listeafsnit"/>
        <w:numPr>
          <w:ilvl w:val="0"/>
          <w:numId w:val="5"/>
        </w:numPr>
      </w:pPr>
      <w:r>
        <w:t xml:space="preserve">Beskriv </w:t>
      </w:r>
      <w:r w:rsidR="009C12AF">
        <w:t>kort jeres resultater fra delforsøg med magnetisme</w:t>
      </w:r>
      <w:r w:rsidR="00CD42B0">
        <w:t>.</w:t>
      </w:r>
    </w:p>
    <w:p w14:paraId="03915D07" w14:textId="2C2538C0" w:rsidR="00CD42B0" w:rsidRDefault="00B55FE3" w:rsidP="00CD42B0">
      <w:pPr>
        <w:pStyle w:val="Listeafsnit"/>
        <w:numPr>
          <w:ilvl w:val="0"/>
          <w:numId w:val="5"/>
        </w:numPr>
      </w:pPr>
      <w:r>
        <w:t xml:space="preserve">Kig på </w:t>
      </w:r>
      <w:r w:rsidR="00CD42B0">
        <w:t>figur 1</w:t>
      </w:r>
      <w:r>
        <w:t xml:space="preserve"> og undersøg</w:t>
      </w:r>
      <w:r w:rsidR="000C306A">
        <w:t>,</w:t>
      </w:r>
      <w:r>
        <w:t xml:space="preserve"> hvilke to</w:t>
      </w:r>
      <w:r w:rsidR="00CD42B0">
        <w:t xml:space="preserve"> fraktioner</w:t>
      </w:r>
      <w:r>
        <w:t xml:space="preserve"> metallerne </w:t>
      </w:r>
      <w:r w:rsidR="000C306A">
        <w:t xml:space="preserve">separeres </w:t>
      </w:r>
      <w:r>
        <w:t>i på affaldsstationen</w:t>
      </w:r>
      <w:r w:rsidR="00CD42B0">
        <w:t>? Kom med bud på</w:t>
      </w:r>
      <w:r>
        <w:t>,</w:t>
      </w:r>
      <w:r w:rsidR="00CD42B0">
        <w:t xml:space="preserve"> hvordan man nemt kan adskille d</w:t>
      </w:r>
      <w:r>
        <w:t>isse</w:t>
      </w:r>
      <w:r w:rsidR="00CD42B0">
        <w:t xml:space="preserve"> </w:t>
      </w:r>
      <w:r>
        <w:t>to</w:t>
      </w:r>
      <w:r w:rsidR="00CD42B0">
        <w:t xml:space="preserve"> typer af metaller på affaldsstationen. </w:t>
      </w:r>
    </w:p>
    <w:p w14:paraId="79B72EF5" w14:textId="1EE6D6DF" w:rsidR="00CD42B0" w:rsidRDefault="00CD42B0" w:rsidP="00CD42B0">
      <w:pPr>
        <w:pStyle w:val="Listeafsnit"/>
        <w:numPr>
          <w:ilvl w:val="0"/>
          <w:numId w:val="5"/>
        </w:numPr>
      </w:pPr>
      <w:r>
        <w:t xml:space="preserve">Opsamling på forarbejde: Er der, efter forsøgene, noget at tilføje til </w:t>
      </w:r>
      <w:r w:rsidR="00DE6C5B">
        <w:t xml:space="preserve">jeres </w:t>
      </w:r>
      <w:r>
        <w:t xml:space="preserve">liste over metallers karakteristika? </w:t>
      </w:r>
    </w:p>
    <w:p w14:paraId="504354E4" w14:textId="676ABE3B" w:rsidR="00CD42B0" w:rsidRDefault="009C12AF" w:rsidP="00CD42B0">
      <w:pPr>
        <w:pStyle w:val="Listeafsnit"/>
        <w:numPr>
          <w:ilvl w:val="0"/>
          <w:numId w:val="5"/>
        </w:numPr>
      </w:pPr>
      <w:r>
        <w:t xml:space="preserve">Nu skal vi til forsøget med metallers </w:t>
      </w:r>
      <w:proofErr w:type="spellStart"/>
      <w:r>
        <w:t>reaktivitet</w:t>
      </w:r>
      <w:proofErr w:type="spellEnd"/>
      <w:r>
        <w:t xml:space="preserve">, altså om metallerne reagerede med </w:t>
      </w:r>
      <w:r w:rsidR="00CD42B0">
        <w:t>salt</w:t>
      </w:r>
      <w:r>
        <w:t xml:space="preserve">syre eller ej. Beskriv </w:t>
      </w:r>
      <w:r w:rsidR="00CD42B0">
        <w:t xml:space="preserve">først </w:t>
      </w:r>
      <w:r>
        <w:t>jeres resultater</w:t>
      </w:r>
      <w:r w:rsidR="00CD42B0">
        <w:t xml:space="preserve"> kort: </w:t>
      </w:r>
    </w:p>
    <w:p w14:paraId="5D0E00A1" w14:textId="7FE1A47A" w:rsidR="005E4D3D" w:rsidRPr="005E4D3D" w:rsidRDefault="009C12AF" w:rsidP="00BF3F97">
      <w:pPr>
        <w:pStyle w:val="Listeafsnit"/>
        <w:numPr>
          <w:ilvl w:val="0"/>
          <w:numId w:val="5"/>
        </w:numPr>
        <w:rPr>
          <w:sz w:val="20"/>
        </w:rPr>
      </w:pPr>
      <w:r>
        <w:t>Spændingsrækken</w:t>
      </w:r>
      <w:r w:rsidR="00AE0274">
        <w:t xml:space="preserve">, vist i figur 3, </w:t>
      </w:r>
      <w:r w:rsidR="0038133E">
        <w:t xml:space="preserve">er sorteret efter hvor reaktive metallerne er, og den </w:t>
      </w:r>
      <w:r w:rsidR="00AE0274">
        <w:t xml:space="preserve">beskriver hvordan de ædle metaller står til højre </w:t>
      </w:r>
      <w:r w:rsidR="0038133E">
        <w:t>og er meget lidt reaktive</w:t>
      </w:r>
      <w:r w:rsidR="001C59D8">
        <w:t xml:space="preserve"> (</w:t>
      </w:r>
      <w:r w:rsidR="00F92D4D">
        <w:t xml:space="preserve">angivet med et </w:t>
      </w:r>
      <w:proofErr w:type="spellStart"/>
      <w:r w:rsidR="001C59D8" w:rsidRPr="00F92D4D">
        <w:rPr>
          <w:i/>
        </w:rPr>
        <w:t>zzzzz</w:t>
      </w:r>
      <w:proofErr w:type="spellEnd"/>
      <w:r w:rsidR="001C59D8">
        <w:t>)</w:t>
      </w:r>
      <w:r w:rsidR="0038133E">
        <w:t>, og altså ædle, mens de u</w:t>
      </w:r>
      <w:r w:rsidR="006A780B">
        <w:t>æ</w:t>
      </w:r>
      <w:r w:rsidR="0038133E">
        <w:t xml:space="preserve">dle mere reaktive metaller </w:t>
      </w:r>
      <w:r w:rsidR="00F92D4D">
        <w:t xml:space="preserve">(angivet med et </w:t>
      </w:r>
      <w:r w:rsidR="00F92D4D" w:rsidRPr="00F92D4D">
        <w:rPr>
          <w:i/>
        </w:rPr>
        <w:t>bang</w:t>
      </w:r>
      <w:r w:rsidR="00F92D4D">
        <w:t xml:space="preserve">) </w:t>
      </w:r>
      <w:r w:rsidR="0038133E">
        <w:t xml:space="preserve">står til venstre. De uædle og de ædle metaller er adskilt af </w:t>
      </w:r>
      <w:proofErr w:type="spellStart"/>
      <w:r w:rsidR="00DE6C5B">
        <w:t>di</w:t>
      </w:r>
      <w:r w:rsidR="0038133E">
        <w:t>hydrogen</w:t>
      </w:r>
      <w:proofErr w:type="spellEnd"/>
      <w:r w:rsidR="0038133E">
        <w:t xml:space="preserve">. </w:t>
      </w:r>
      <w:r w:rsidR="00AE0274">
        <w:t xml:space="preserve"> </w:t>
      </w:r>
    </w:p>
    <w:p w14:paraId="5D73B9BA" w14:textId="77777777" w:rsidR="005E4D3D" w:rsidRDefault="005E4D3D" w:rsidP="005E4D3D">
      <w:pPr>
        <w:pStyle w:val="Listeafsnit"/>
        <w:rPr>
          <w:sz w:val="20"/>
        </w:rPr>
      </w:pPr>
    </w:p>
    <w:p w14:paraId="66323C84" w14:textId="5AAC0CC9" w:rsidR="008C5BB8" w:rsidRPr="00B55FE3" w:rsidRDefault="005E4D3D" w:rsidP="005E4D3D">
      <w:pPr>
        <w:pStyle w:val="Listeafsnit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15734E7E" wp14:editId="51CB70E7">
            <wp:extent cx="5718544" cy="1225402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igur 3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8544" cy="1225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858CF" w14:textId="68547CA6" w:rsidR="009C12AF" w:rsidRPr="008C5BB8" w:rsidRDefault="00AE0274" w:rsidP="008C5BB8">
      <w:pPr>
        <w:pStyle w:val="Listeafsnit"/>
        <w:rPr>
          <w:sz w:val="20"/>
        </w:rPr>
      </w:pPr>
      <w:r w:rsidRPr="008C5BB8">
        <w:rPr>
          <w:sz w:val="20"/>
        </w:rPr>
        <w:t>Figur 3. Spændingsrække</w:t>
      </w:r>
      <w:r w:rsidR="0038133E" w:rsidRPr="008C5BB8">
        <w:rPr>
          <w:sz w:val="20"/>
        </w:rPr>
        <w:t>n</w:t>
      </w:r>
      <w:r w:rsidRPr="008C5BB8">
        <w:rPr>
          <w:sz w:val="20"/>
        </w:rPr>
        <w:t xml:space="preserve">. </w:t>
      </w:r>
      <w:r w:rsidR="0038133E" w:rsidRPr="008C5BB8">
        <w:rPr>
          <w:sz w:val="20"/>
        </w:rPr>
        <w:t xml:space="preserve">Her er flere metaller end I har arbejdet med i forsøget. </w:t>
      </w:r>
      <w:r w:rsidRPr="008C5BB8">
        <w:rPr>
          <w:sz w:val="20"/>
        </w:rPr>
        <w:t>Længst mod højre i spændingsrækken står de ædle metaller (</w:t>
      </w:r>
      <w:r w:rsidR="0038133E" w:rsidRPr="008C5BB8">
        <w:rPr>
          <w:sz w:val="20"/>
        </w:rPr>
        <w:t xml:space="preserve">fx </w:t>
      </w:r>
      <w:r w:rsidRPr="008C5BB8">
        <w:rPr>
          <w:sz w:val="20"/>
        </w:rPr>
        <w:t>kobber (Cu), sølv (Ag), guld (Au)</w:t>
      </w:r>
      <w:r w:rsidR="008C5BB8">
        <w:rPr>
          <w:sz w:val="20"/>
        </w:rPr>
        <w:t>)</w:t>
      </w:r>
      <w:r w:rsidRPr="008C5BB8">
        <w:rPr>
          <w:sz w:val="20"/>
        </w:rPr>
        <w:t xml:space="preserve"> og længst til venstre står de uædle metaller (</w:t>
      </w:r>
      <w:r w:rsidR="008C5BB8">
        <w:rPr>
          <w:sz w:val="20"/>
        </w:rPr>
        <w:t xml:space="preserve">fx </w:t>
      </w:r>
      <w:proofErr w:type="spellStart"/>
      <w:r w:rsidRPr="008C5BB8">
        <w:rPr>
          <w:sz w:val="20"/>
        </w:rPr>
        <w:t>lithium</w:t>
      </w:r>
      <w:proofErr w:type="spellEnd"/>
      <w:r w:rsidRPr="008C5BB8">
        <w:rPr>
          <w:sz w:val="20"/>
        </w:rPr>
        <w:t xml:space="preserve"> (Li), natrium (Na), magnesium (Mg</w:t>
      </w:r>
      <w:r w:rsidR="008C5BB8">
        <w:rPr>
          <w:sz w:val="20"/>
        </w:rPr>
        <w:t>)</w:t>
      </w:r>
      <w:r w:rsidRPr="008C5BB8">
        <w:rPr>
          <w:sz w:val="20"/>
        </w:rPr>
        <w:t xml:space="preserve">). </w:t>
      </w:r>
      <w:proofErr w:type="spellStart"/>
      <w:r w:rsidR="00DE6C5B">
        <w:rPr>
          <w:sz w:val="20"/>
        </w:rPr>
        <w:t>Dih</w:t>
      </w:r>
      <w:r w:rsidRPr="008C5BB8">
        <w:rPr>
          <w:sz w:val="20"/>
        </w:rPr>
        <w:t>ydrogen</w:t>
      </w:r>
      <w:proofErr w:type="spellEnd"/>
      <w:r w:rsidRPr="008C5BB8">
        <w:rPr>
          <w:sz w:val="20"/>
        </w:rPr>
        <w:t xml:space="preserve"> (H</w:t>
      </w:r>
      <w:r w:rsidR="00DE6C5B" w:rsidRPr="00DE6C5B">
        <w:rPr>
          <w:sz w:val="20"/>
          <w:vertAlign w:val="subscript"/>
        </w:rPr>
        <w:t>2</w:t>
      </w:r>
      <w:r w:rsidRPr="008C5BB8">
        <w:rPr>
          <w:sz w:val="20"/>
        </w:rPr>
        <w:t>) skiller de ædle fra de uædle metaller.</w:t>
      </w:r>
      <w:r w:rsidR="009F70A5">
        <w:rPr>
          <w:sz w:val="20"/>
        </w:rPr>
        <w:t xml:space="preserve"> Nederste række angiver metallernes typiske ioner.</w:t>
      </w:r>
    </w:p>
    <w:p w14:paraId="0547FDAC" w14:textId="09EC54A9" w:rsidR="004F40B9" w:rsidRDefault="004F40B9" w:rsidP="009C12AF">
      <w:pPr>
        <w:pStyle w:val="Listeafsnit"/>
        <w:rPr>
          <w:sz w:val="20"/>
        </w:rPr>
      </w:pPr>
    </w:p>
    <w:p w14:paraId="0E79F2EB" w14:textId="13DEF1D0" w:rsidR="00B55FE3" w:rsidRPr="008C5BB8" w:rsidRDefault="00B55FE3" w:rsidP="00B55FE3">
      <w:pPr>
        <w:pStyle w:val="Listeafsnit"/>
        <w:rPr>
          <w:sz w:val="20"/>
        </w:rPr>
      </w:pPr>
      <w:r>
        <w:t xml:space="preserve">Sammenlign jeres resultater med spændingsrækken. Er der overensstemmelse mellem jeres resultater, og metallernes placering i spændingsrækken? </w:t>
      </w:r>
    </w:p>
    <w:p w14:paraId="4A7891B0" w14:textId="77777777" w:rsidR="00B55FE3" w:rsidRPr="00AE0274" w:rsidRDefault="00B55FE3" w:rsidP="009C12AF">
      <w:pPr>
        <w:pStyle w:val="Listeafsnit"/>
        <w:rPr>
          <w:sz w:val="20"/>
        </w:rPr>
      </w:pPr>
    </w:p>
    <w:p w14:paraId="56EFBF11" w14:textId="5685B18F" w:rsidR="00CD42B0" w:rsidRDefault="00CD42B0" w:rsidP="00CD42B0">
      <w:pPr>
        <w:pStyle w:val="Listeafsnit"/>
        <w:numPr>
          <w:ilvl w:val="0"/>
          <w:numId w:val="5"/>
        </w:numPr>
      </w:pPr>
      <w:r>
        <w:t xml:space="preserve">I kemi er </w:t>
      </w:r>
      <w:r w:rsidR="008C5BB8">
        <w:t>’</w:t>
      </w:r>
      <w:r>
        <w:t>sproget</w:t>
      </w:r>
      <w:r w:rsidR="008C5BB8">
        <w:t>’</w:t>
      </w:r>
      <w:r>
        <w:t xml:space="preserve"> ofte reaktionsskemaer. Vi kan opskrive reaktionsskemaet for magnesiums reaktion med saltsyre, som </w:t>
      </w:r>
      <w:r w:rsidR="006A780B">
        <w:t xml:space="preserve">vist i </w:t>
      </w:r>
      <w:r>
        <w:t>reaktion 1) nedenfor. Reaktionsskemaet er ikke afstemt, det er op til dig at afstemme reaktionsskemaet</w:t>
      </w:r>
      <w:r w:rsidR="00DE6C5B">
        <w:t>. N</w:t>
      </w:r>
      <w:r w:rsidR="006A780B">
        <w:t>edenunder</w:t>
      </w:r>
      <w:r w:rsidR="008C5BB8">
        <w:t xml:space="preserve"> </w:t>
      </w:r>
      <w:r w:rsidR="006A780B">
        <w:t xml:space="preserve">skal du </w:t>
      </w:r>
      <w:r w:rsidR="004D163F">
        <w:t xml:space="preserve">også </w:t>
      </w:r>
      <w:r w:rsidR="006A780B">
        <w:t>notere navne på stofferne</w:t>
      </w:r>
      <w:r>
        <w:t>:</w:t>
      </w:r>
    </w:p>
    <w:p w14:paraId="75B0A548" w14:textId="03878820" w:rsidR="00DE6C5B" w:rsidRPr="00CD42B0" w:rsidRDefault="00CD42B0" w:rsidP="00F92D4D">
      <w:pPr>
        <w:ind w:left="720" w:firstLine="720"/>
      </w:pPr>
      <w:r w:rsidRPr="00CD42B0">
        <w:t xml:space="preserve">1) </w:t>
      </w:r>
      <w:r w:rsidR="004D163F">
        <w:t xml:space="preserve"> </w:t>
      </w:r>
      <w:r w:rsidR="00F92D4D">
        <w:t xml:space="preserve">         </w:t>
      </w:r>
      <w:r w:rsidRPr="00CD42B0">
        <w:t xml:space="preserve">Mg(s) + </w:t>
      </w:r>
      <w:r w:rsidR="004D163F">
        <w:t xml:space="preserve">  </w:t>
      </w:r>
      <w:proofErr w:type="spellStart"/>
      <w:r w:rsidRPr="00CD42B0">
        <w:t>HCl</w:t>
      </w:r>
      <w:proofErr w:type="spellEnd"/>
      <w:r w:rsidRPr="00CD42B0">
        <w:t>(</w:t>
      </w:r>
      <w:proofErr w:type="spellStart"/>
      <w:r w:rsidRPr="00CD42B0">
        <w:t>aq</w:t>
      </w:r>
      <w:proofErr w:type="spellEnd"/>
      <w:r w:rsidRPr="00CD42B0">
        <w:t xml:space="preserve">) </w:t>
      </w:r>
      <w:r w:rsidRPr="00CD42B0">
        <w:rPr>
          <w:rFonts w:cstheme="minorHAnsi"/>
        </w:rPr>
        <w:t>→</w:t>
      </w:r>
      <w:r w:rsidRPr="00CD42B0">
        <w:t xml:space="preserve"> </w:t>
      </w:r>
      <w:r w:rsidR="004D163F">
        <w:t xml:space="preserve">  </w:t>
      </w:r>
      <w:r w:rsidRPr="00CD42B0">
        <w:t>Mg</w:t>
      </w:r>
      <w:r w:rsidRPr="00CD42B0">
        <w:rPr>
          <w:vertAlign w:val="superscript"/>
        </w:rPr>
        <w:t>2+</w:t>
      </w:r>
      <w:r w:rsidRPr="00CD42B0">
        <w:t>(</w:t>
      </w:r>
      <w:proofErr w:type="spellStart"/>
      <w:r w:rsidRPr="00CD42B0">
        <w:t>aq</w:t>
      </w:r>
      <w:proofErr w:type="spellEnd"/>
      <w:r w:rsidRPr="00CD42B0">
        <w:t>) +</w:t>
      </w:r>
      <w:r w:rsidR="004D163F">
        <w:t xml:space="preserve">  </w:t>
      </w:r>
      <w:r w:rsidRPr="00CD42B0">
        <w:t xml:space="preserve"> Cl</w:t>
      </w:r>
      <w:r w:rsidRPr="00DE6C5B">
        <w:rPr>
          <w:vertAlign w:val="superscript"/>
        </w:rPr>
        <w:t>-</w:t>
      </w:r>
      <w:r w:rsidRPr="00CD42B0">
        <w:t>(</w:t>
      </w:r>
      <w:proofErr w:type="spellStart"/>
      <w:r w:rsidRPr="00CD42B0">
        <w:t>aq</w:t>
      </w:r>
      <w:proofErr w:type="spellEnd"/>
      <w:r w:rsidRPr="00CD42B0">
        <w:t xml:space="preserve">) + </w:t>
      </w:r>
      <w:r w:rsidR="004D163F">
        <w:t xml:space="preserve">  </w:t>
      </w:r>
      <w:r w:rsidRPr="00CD42B0">
        <w:t>H</w:t>
      </w:r>
      <w:r w:rsidRPr="00CD42B0">
        <w:rPr>
          <w:vertAlign w:val="subscript"/>
        </w:rPr>
        <w:t>2</w:t>
      </w:r>
      <w:r w:rsidRPr="00CD42B0">
        <w:t xml:space="preserve">(g) </w:t>
      </w:r>
    </w:p>
    <w:p w14:paraId="71F4C36D" w14:textId="4F93658E" w:rsidR="007D73F9" w:rsidRDefault="007D73F9" w:rsidP="007D73F9">
      <w:pPr>
        <w:pStyle w:val="Overskrift2"/>
      </w:pPr>
      <w:r>
        <w:t>2. Madaffald</w:t>
      </w:r>
    </w:p>
    <w:p w14:paraId="552E7274" w14:textId="6E6370CC" w:rsidR="00450C86" w:rsidRDefault="00450C86" w:rsidP="00450C86">
      <w:pPr>
        <w:pStyle w:val="Listeafsnit"/>
        <w:numPr>
          <w:ilvl w:val="0"/>
          <w:numId w:val="5"/>
        </w:numPr>
      </w:pPr>
      <w:r>
        <w:t>Undersøg ud fra figur 1, hvad madaffald bliver omdannet til.</w:t>
      </w:r>
    </w:p>
    <w:p w14:paraId="63718585" w14:textId="77777777" w:rsidR="00491F23" w:rsidRDefault="008C5BB8" w:rsidP="00491F23">
      <w:pPr>
        <w:pStyle w:val="Listeafsnit"/>
        <w:numPr>
          <w:ilvl w:val="0"/>
          <w:numId w:val="5"/>
        </w:numPr>
      </w:pPr>
      <w:r>
        <w:t xml:space="preserve">Opsamling fra forarbejde. </w:t>
      </w:r>
    </w:p>
    <w:p w14:paraId="5DD9D88A" w14:textId="0718BFF6" w:rsidR="00491F23" w:rsidRDefault="008C5BB8" w:rsidP="00491F23">
      <w:pPr>
        <w:pStyle w:val="Listeafsnit"/>
        <w:numPr>
          <w:ilvl w:val="1"/>
          <w:numId w:val="5"/>
        </w:numPr>
      </w:pPr>
      <w:r>
        <w:t xml:space="preserve">Vi arbejder i forsøget med at påvise </w:t>
      </w:r>
      <w:proofErr w:type="spellStart"/>
      <w:r>
        <w:t>glucose</w:t>
      </w:r>
      <w:proofErr w:type="spellEnd"/>
      <w:r>
        <w:t>, samt protein, men ikke fedt</w:t>
      </w:r>
      <w:r w:rsidR="00D037BA">
        <w:t>stoffer</w:t>
      </w:r>
      <w:r>
        <w:t xml:space="preserve">. Vi påviser heller ikke cellulose </w:t>
      </w:r>
      <w:r w:rsidR="00491F23">
        <w:t xml:space="preserve">eller stivelse. Hvilke stofgrupper hører cellulose og stivelse til? </w:t>
      </w:r>
    </w:p>
    <w:p w14:paraId="31B88F5C" w14:textId="4FCAAFB7" w:rsidR="00491F23" w:rsidRDefault="00B55FE3" w:rsidP="00491F23">
      <w:pPr>
        <w:pStyle w:val="Listeafsnit"/>
        <w:numPr>
          <w:ilvl w:val="1"/>
          <w:numId w:val="5"/>
        </w:numPr>
      </w:pPr>
      <w:r>
        <w:t>Carbohydrater</w:t>
      </w:r>
      <w:r w:rsidR="00491F23">
        <w:t>, protein og fedt</w:t>
      </w:r>
      <w:r w:rsidR="00D037BA">
        <w:t>stof</w:t>
      </w:r>
      <w:r w:rsidR="00491F23">
        <w:t xml:space="preserve">, er alle 3 energigivende stoffer der forekommer i kosten. Hvilken samlende </w:t>
      </w:r>
      <w:r w:rsidR="00D037BA">
        <w:t xml:space="preserve">kemisk </w:t>
      </w:r>
      <w:r w:rsidR="00491F23">
        <w:t xml:space="preserve">betegnelse kan man </w:t>
      </w:r>
      <w:r w:rsidR="00D037BA">
        <w:t xml:space="preserve">anvende </w:t>
      </w:r>
      <w:r w:rsidR="00491F23">
        <w:t xml:space="preserve">om disse </w:t>
      </w:r>
      <w:r w:rsidR="00D037BA">
        <w:t>tre</w:t>
      </w:r>
      <w:r w:rsidR="00491F23">
        <w:t xml:space="preserve"> typer af energigivende stoffer?  </w:t>
      </w:r>
    </w:p>
    <w:p w14:paraId="148EDCBD" w14:textId="5BB0626A" w:rsidR="00491F23" w:rsidRDefault="00491F23" w:rsidP="00491F23">
      <w:pPr>
        <w:pStyle w:val="Listeafsnit"/>
        <w:numPr>
          <w:ilvl w:val="1"/>
          <w:numId w:val="5"/>
        </w:numPr>
      </w:pPr>
      <w:r>
        <w:t>Har I med testen her påvist alt</w:t>
      </w:r>
      <w:r w:rsidR="00F27259">
        <w:t>,</w:t>
      </w:r>
      <w:r>
        <w:t xml:space="preserve"> der kan </w:t>
      </w:r>
      <w:r w:rsidR="004D163F">
        <w:t>fore</w:t>
      </w:r>
      <w:r>
        <w:t xml:space="preserve">komme i fraktionen madaffald? </w:t>
      </w:r>
    </w:p>
    <w:p w14:paraId="77EB223D" w14:textId="28B07540" w:rsidR="006A780B" w:rsidRDefault="006A780B" w:rsidP="00491F23">
      <w:pPr>
        <w:pStyle w:val="Listeafsnit"/>
      </w:pPr>
    </w:p>
    <w:p w14:paraId="7CAA31C8" w14:textId="4122484F" w:rsidR="004D163F" w:rsidRDefault="008A642F" w:rsidP="004D163F">
      <w:pPr>
        <w:pStyle w:val="Listeafsnit"/>
        <w:numPr>
          <w:ilvl w:val="0"/>
          <w:numId w:val="5"/>
        </w:numPr>
      </w:pPr>
      <w:r>
        <w:t xml:space="preserve">Se filmen </w:t>
      </w:r>
      <w:hyperlink r:id="rId14" w:history="1">
        <w:r w:rsidRPr="008A642F">
          <w:rPr>
            <w:rStyle w:val="Hyperlink"/>
          </w:rPr>
          <w:t>her</w:t>
        </w:r>
      </w:hyperlink>
      <w:r>
        <w:t xml:space="preserve"> (</w:t>
      </w:r>
      <w:r w:rsidR="00BB5258">
        <w:t>1</w:t>
      </w:r>
      <w:r>
        <w:t xml:space="preserve"> min) om</w:t>
      </w:r>
      <w:r w:rsidR="00491F23">
        <w:t>,</w:t>
      </w:r>
      <w:r>
        <w:t xml:space="preserve"> hvad der sker med </w:t>
      </w:r>
      <w:r w:rsidR="004D163F">
        <w:t xml:space="preserve">dit </w:t>
      </w:r>
      <w:r>
        <w:t>madaffald. Den viser</w:t>
      </w:r>
      <w:r w:rsidR="004D163F">
        <w:t>,</w:t>
      </w:r>
      <w:r>
        <w:t xml:space="preserve"> hvordan madaffald omsættes til biogas og gødning. </w:t>
      </w:r>
      <w:bookmarkStart w:id="5" w:name="_Hlk207625394"/>
    </w:p>
    <w:p w14:paraId="6D0DA15B" w14:textId="6203AE62" w:rsidR="00B61853" w:rsidRDefault="00491F23" w:rsidP="002A06D9">
      <w:pPr>
        <w:pStyle w:val="Listeafsnit"/>
        <w:numPr>
          <w:ilvl w:val="0"/>
          <w:numId w:val="5"/>
        </w:numPr>
      </w:pPr>
      <w:r>
        <w:t xml:space="preserve">Madaffald </w:t>
      </w:r>
      <w:r w:rsidR="008C5BB8" w:rsidRPr="008C5BB8">
        <w:t xml:space="preserve">fra </w:t>
      </w:r>
      <w:r>
        <w:t xml:space="preserve">bl.a. </w:t>
      </w:r>
      <w:r w:rsidR="008C5BB8" w:rsidRPr="008C5BB8">
        <w:t>husholdningerne</w:t>
      </w:r>
      <w:r>
        <w:t>,</w:t>
      </w:r>
      <w:r w:rsidR="008C5BB8" w:rsidRPr="008C5BB8">
        <w:t xml:space="preserve"> opsamles i store rådnetanke, hvor det organiske materiale går i forrådnelse og omsættes biologisk af mikroorganismer. Dette producerer biogas, der består af både </w:t>
      </w:r>
      <w:r w:rsidR="00545114">
        <w:t>methan (</w:t>
      </w:r>
      <w:r w:rsidR="008C5BB8" w:rsidRPr="008C5BB8">
        <w:t>CH</w:t>
      </w:r>
      <w:r w:rsidR="008C5BB8" w:rsidRPr="004D163F">
        <w:rPr>
          <w:vertAlign w:val="subscript"/>
        </w:rPr>
        <w:t>4</w:t>
      </w:r>
      <w:r w:rsidR="00545114">
        <w:t xml:space="preserve">) </w:t>
      </w:r>
      <w:r w:rsidR="008C5BB8" w:rsidRPr="008C5BB8">
        <w:t xml:space="preserve">og </w:t>
      </w:r>
      <w:r w:rsidR="00545114">
        <w:t>carbondioxid (</w:t>
      </w:r>
      <w:r w:rsidR="008C5BB8" w:rsidRPr="008C5BB8">
        <w:t>CO</w:t>
      </w:r>
      <w:r w:rsidR="008C5BB8" w:rsidRPr="004D163F">
        <w:rPr>
          <w:vertAlign w:val="subscript"/>
        </w:rPr>
        <w:t>2</w:t>
      </w:r>
      <w:r w:rsidR="00545114">
        <w:t>).</w:t>
      </w:r>
      <w:r>
        <w:t xml:space="preserve"> I reaktion 2) nedenfor et vist et eksempel på </w:t>
      </w:r>
      <w:r w:rsidR="00BB5258">
        <w:t>en sådan reaktion</w:t>
      </w:r>
      <w:r w:rsidR="00B61853">
        <w:t xml:space="preserve">, hvor et fedtstof omdannes af mikroorganismer i ’rådnetanken’, hvorved der dannes biogas. Normalt er madaffald (bioaffald) </w:t>
      </w:r>
      <w:r w:rsidR="00545114">
        <w:t xml:space="preserve">dog </w:t>
      </w:r>
      <w:r w:rsidR="00B61853">
        <w:t>sammensat af en række forskellige stoffer</w:t>
      </w:r>
      <w:r w:rsidR="00545114">
        <w:t>, men r</w:t>
      </w:r>
      <w:r w:rsidR="00B61853">
        <w:t>eaktion 2 vise</w:t>
      </w:r>
      <w:r w:rsidR="004D163F">
        <w:t>s</w:t>
      </w:r>
      <w:r w:rsidR="00B61853">
        <w:t xml:space="preserve"> </w:t>
      </w:r>
      <w:r w:rsidR="004D163F">
        <w:t xml:space="preserve">blot </w:t>
      </w:r>
      <w:r w:rsidR="00B61853">
        <w:t xml:space="preserve">biogasudbyttet ved fuldstændig nedbrydning af </w:t>
      </w:r>
      <w:r w:rsidR="00D037BA">
        <w:t xml:space="preserve">et </w:t>
      </w:r>
      <w:r w:rsidR="00B61853">
        <w:t>fedt</w:t>
      </w:r>
      <w:r w:rsidR="00D037BA">
        <w:t>stof</w:t>
      </w:r>
      <w:r w:rsidR="00B61853">
        <w:t xml:space="preserve">.  </w:t>
      </w:r>
    </w:p>
    <w:p w14:paraId="7D5E9808" w14:textId="77777777" w:rsidR="004D163F" w:rsidRDefault="004D163F" w:rsidP="004D163F">
      <w:pPr>
        <w:pStyle w:val="Listeafsnit"/>
      </w:pPr>
    </w:p>
    <w:p w14:paraId="70E887B1" w14:textId="6F35F1BB" w:rsidR="00BB5258" w:rsidRPr="00B61853" w:rsidRDefault="00BB5258" w:rsidP="00B61853">
      <w:pPr>
        <w:pStyle w:val="Listeafsnit"/>
        <w:ind w:left="1440"/>
        <w:rPr>
          <w:lang w:val="en-US"/>
        </w:rPr>
      </w:pPr>
      <w:r w:rsidRPr="00B61853">
        <w:rPr>
          <w:lang w:val="en-US"/>
        </w:rPr>
        <w:t xml:space="preserve">2) </w:t>
      </w:r>
      <w:r w:rsidR="00F92D4D">
        <w:rPr>
          <w:lang w:val="en-US"/>
        </w:rPr>
        <w:t xml:space="preserve">           </w:t>
      </w:r>
      <w:r w:rsidR="00B61853" w:rsidRPr="00B61853">
        <w:rPr>
          <w:lang w:val="en-US"/>
        </w:rPr>
        <w:t>C</w:t>
      </w:r>
      <w:r w:rsidR="00B61853" w:rsidRPr="00B61853">
        <w:rPr>
          <w:vertAlign w:val="subscript"/>
          <w:lang w:val="en-US"/>
        </w:rPr>
        <w:t>57</w:t>
      </w:r>
      <w:r w:rsidR="00B61853" w:rsidRPr="00B61853">
        <w:rPr>
          <w:lang w:val="en-US"/>
        </w:rPr>
        <w:t>H</w:t>
      </w:r>
      <w:r w:rsidR="00B61853" w:rsidRPr="00B61853">
        <w:rPr>
          <w:vertAlign w:val="subscript"/>
          <w:lang w:val="en-US"/>
        </w:rPr>
        <w:t>104</w:t>
      </w:r>
      <w:r w:rsidR="00B61853" w:rsidRPr="00B61853">
        <w:rPr>
          <w:lang w:val="en-US"/>
        </w:rPr>
        <w:t>O</w:t>
      </w:r>
      <w:r w:rsidR="00B61853" w:rsidRPr="00B61853">
        <w:rPr>
          <w:vertAlign w:val="subscript"/>
          <w:lang w:val="en-US"/>
        </w:rPr>
        <w:t>6</w:t>
      </w:r>
      <w:r w:rsidR="00B61853" w:rsidRPr="00B61853">
        <w:rPr>
          <w:lang w:val="en-US"/>
        </w:rPr>
        <w:t xml:space="preserve"> </w:t>
      </w:r>
      <w:r w:rsidR="00B61853">
        <w:rPr>
          <w:lang w:val="en-US"/>
        </w:rPr>
        <w:t>(</w:t>
      </w:r>
      <w:r w:rsidR="004D268D">
        <w:rPr>
          <w:lang w:val="en-US"/>
        </w:rPr>
        <w:t>s</w:t>
      </w:r>
      <w:r w:rsidR="00B61853">
        <w:rPr>
          <w:lang w:val="en-US"/>
        </w:rPr>
        <w:t>)</w:t>
      </w:r>
      <w:r w:rsidR="00B61853" w:rsidRPr="00B61853">
        <w:rPr>
          <w:lang w:val="en-US"/>
        </w:rPr>
        <w:t>+ H</w:t>
      </w:r>
      <w:r w:rsidR="00B61853" w:rsidRPr="00B61853">
        <w:rPr>
          <w:vertAlign w:val="subscript"/>
          <w:lang w:val="en-US"/>
        </w:rPr>
        <w:t>2</w:t>
      </w:r>
      <w:r w:rsidR="00B61853" w:rsidRPr="00B61853">
        <w:rPr>
          <w:lang w:val="en-US"/>
        </w:rPr>
        <w:t>O</w:t>
      </w:r>
      <w:r w:rsidR="004D268D">
        <w:rPr>
          <w:lang w:val="en-US"/>
        </w:rPr>
        <w:t xml:space="preserve"> (l)</w:t>
      </w:r>
      <w:r w:rsidRPr="00B61853">
        <w:rPr>
          <w:lang w:val="en-US"/>
        </w:rPr>
        <w:t xml:space="preserve"> </w:t>
      </w:r>
      <w:r w:rsidRPr="00B61853">
        <w:rPr>
          <w:rFonts w:cstheme="minorHAnsi"/>
          <w:lang w:val="en-US"/>
        </w:rPr>
        <w:t>→</w:t>
      </w:r>
      <w:r w:rsidRPr="00B61853">
        <w:rPr>
          <w:lang w:val="en-US"/>
        </w:rPr>
        <w:t xml:space="preserve"> </w:t>
      </w:r>
      <w:r w:rsidR="00A30AB6">
        <w:rPr>
          <w:lang w:val="en-US"/>
        </w:rPr>
        <w:t xml:space="preserve">40 </w:t>
      </w:r>
      <w:r w:rsidRPr="00B61853">
        <w:rPr>
          <w:lang w:val="en-US"/>
        </w:rPr>
        <w:t>CH</w:t>
      </w:r>
      <w:r w:rsidRPr="00B61853">
        <w:rPr>
          <w:vertAlign w:val="subscript"/>
          <w:lang w:val="en-US"/>
        </w:rPr>
        <w:t>4</w:t>
      </w:r>
      <w:r w:rsidRPr="00B61853">
        <w:rPr>
          <w:lang w:val="en-US"/>
        </w:rPr>
        <w:t xml:space="preserve"> (g) + CO</w:t>
      </w:r>
      <w:r w:rsidRPr="00B61853">
        <w:rPr>
          <w:vertAlign w:val="subscript"/>
          <w:lang w:val="en-US"/>
        </w:rPr>
        <w:t>2</w:t>
      </w:r>
      <w:r w:rsidRPr="00B61853">
        <w:rPr>
          <w:lang w:val="en-US"/>
        </w:rPr>
        <w:t xml:space="preserve"> (g) </w:t>
      </w:r>
    </w:p>
    <w:p w14:paraId="3BE59302" w14:textId="503AD232" w:rsidR="008A642F" w:rsidRPr="008C5BB8" w:rsidRDefault="008A642F" w:rsidP="00D8726F">
      <w:pPr>
        <w:spacing w:before="100" w:beforeAutospacing="1" w:after="100" w:afterAutospacing="1" w:line="240" w:lineRule="auto"/>
        <w:ind w:left="720"/>
        <w:textAlignment w:val="baseline"/>
      </w:pPr>
      <w:r w:rsidRPr="00491F23">
        <w:lastRenderedPageBreak/>
        <w:t>Ligesom i opgave 6</w:t>
      </w:r>
      <w:r w:rsidR="00545114">
        <w:t>)</w:t>
      </w:r>
      <w:r w:rsidRPr="00491F23">
        <w:t xml:space="preserve"> skal du afstemme reaktionsskemaet</w:t>
      </w:r>
      <w:r w:rsidR="00A30AB6">
        <w:t>, vi har hjulpet dig lidt på vej.</w:t>
      </w:r>
      <w:r w:rsidRPr="00491F23">
        <w:t xml:space="preserve"> </w:t>
      </w:r>
    </w:p>
    <w:p w14:paraId="20687549" w14:textId="7D8BF904" w:rsidR="00DA079C" w:rsidRDefault="00DA079C" w:rsidP="000D250F">
      <w:pPr>
        <w:pStyle w:val="Listeafsnit"/>
        <w:numPr>
          <w:ilvl w:val="0"/>
          <w:numId w:val="5"/>
        </w:numPr>
      </w:pPr>
      <w:r>
        <w:t xml:space="preserve">Hvilke </w:t>
      </w:r>
      <w:r w:rsidR="004D163F">
        <w:t xml:space="preserve">produkter </w:t>
      </w:r>
      <w:r w:rsidR="00545114">
        <w:t xml:space="preserve">i reaktion 2) </w:t>
      </w:r>
      <w:r>
        <w:t xml:space="preserve">indeholder </w:t>
      </w:r>
      <w:r w:rsidR="00CD6138">
        <w:t xml:space="preserve">mon </w:t>
      </w:r>
      <w:r>
        <w:t xml:space="preserve">energi? </w:t>
      </w:r>
      <w:r w:rsidR="00D037BA">
        <w:t>Og h</w:t>
      </w:r>
      <w:r>
        <w:t xml:space="preserve">vordan kan </w:t>
      </w:r>
      <w:r w:rsidR="00CD6138">
        <w:t xml:space="preserve">man </w:t>
      </w:r>
      <w:r>
        <w:t xml:space="preserve">undersøge det? </w:t>
      </w:r>
    </w:p>
    <w:p w14:paraId="2D74FD99" w14:textId="47EEB870" w:rsidR="006E64EF" w:rsidRDefault="006E64EF" w:rsidP="00DA079C">
      <w:pPr>
        <w:pStyle w:val="Listeafsnit"/>
      </w:pPr>
    </w:p>
    <w:p w14:paraId="0D481828" w14:textId="0FE5E22F" w:rsidR="00450C86" w:rsidRDefault="00450C86" w:rsidP="00450C86">
      <w:pPr>
        <w:pStyle w:val="Overskrift2"/>
      </w:pPr>
      <w:r>
        <w:t xml:space="preserve">3. Restaffald </w:t>
      </w:r>
    </w:p>
    <w:p w14:paraId="29AEAA4D" w14:textId="096812BC" w:rsidR="00CD6138" w:rsidRDefault="00FC0B23" w:rsidP="009F70A5">
      <w:pPr>
        <w:pStyle w:val="Listeafsnit"/>
        <w:numPr>
          <w:ilvl w:val="0"/>
          <w:numId w:val="5"/>
        </w:numPr>
      </w:pPr>
      <w:r>
        <w:t xml:space="preserve">Kig på figur 2 i temaet </w:t>
      </w:r>
      <w:hyperlink r:id="rId15" w:history="1">
        <w:r w:rsidRPr="00824BD5">
          <w:rPr>
            <w:rStyle w:val="Hyperlink"/>
          </w:rPr>
          <w:t>Cirkulær kemi</w:t>
        </w:r>
      </w:hyperlink>
      <w:r>
        <w:t xml:space="preserve">  og bestem</w:t>
      </w:r>
      <w:r w:rsidR="004D163F">
        <w:t>,</w:t>
      </w:r>
      <w:r>
        <w:t xml:space="preserve"> hvilket niveau vi er på i affaldstrekanten, når vi har med restaffald af gøre.  </w:t>
      </w:r>
    </w:p>
    <w:p w14:paraId="5EE61F29" w14:textId="77777777" w:rsidR="00D8726F" w:rsidRDefault="00D24B60" w:rsidP="00FC0B23">
      <w:pPr>
        <w:pStyle w:val="Listeafsnit"/>
        <w:numPr>
          <w:ilvl w:val="0"/>
          <w:numId w:val="5"/>
        </w:numPr>
      </w:pPr>
      <w:r>
        <w:t xml:space="preserve">Noter fejlkilder til forsøget. Hvordan påvirker det mon resultaterne? </w:t>
      </w:r>
    </w:p>
    <w:p w14:paraId="205481E4" w14:textId="3D465763" w:rsidR="00D24B60" w:rsidRDefault="00D24B60" w:rsidP="00FC0B23">
      <w:pPr>
        <w:pStyle w:val="Listeafsnit"/>
        <w:numPr>
          <w:ilvl w:val="0"/>
          <w:numId w:val="5"/>
        </w:numPr>
      </w:pPr>
      <w:r>
        <w:t xml:space="preserve">Har I ideer til et bedre forsøgsdesign? </w:t>
      </w:r>
    </w:p>
    <w:p w14:paraId="3A40285F" w14:textId="03404917" w:rsidR="00450C86" w:rsidRDefault="006B44A1" w:rsidP="00450C86">
      <w:pPr>
        <w:pStyle w:val="Listeafsnit"/>
        <w:numPr>
          <w:ilvl w:val="0"/>
          <w:numId w:val="5"/>
        </w:numPr>
      </w:pPr>
      <w:r w:rsidRPr="006B44A1">
        <w:t xml:space="preserve">Hvor stor en temperaturstigning gav afbrændingen af </w:t>
      </w:r>
      <w:r w:rsidR="009F70A5">
        <w:t xml:space="preserve">10 g serviet? </w:t>
      </w:r>
    </w:p>
    <w:p w14:paraId="5EE45929" w14:textId="618A0592" w:rsidR="00583B19" w:rsidRDefault="006B44A1" w:rsidP="006B44A1">
      <w:r w:rsidRPr="006B44A1">
        <w:t>Brændværdien er den mængde varme, som et gram af et stof frigiver ved fuldstændig forbrænding. Den måles</w:t>
      </w:r>
      <w:r>
        <w:t xml:space="preserve"> typisk </w:t>
      </w:r>
      <w:r w:rsidRPr="006B44A1">
        <w:t>i joule per gram</w:t>
      </w:r>
      <w:r>
        <w:t xml:space="preserve"> </w:t>
      </w:r>
      <w:r w:rsidR="001133AE">
        <w:t xml:space="preserve">eller kilojoule per gram, </w:t>
      </w:r>
      <w:r>
        <w:t>og kan beregnes fra denne formel:</w:t>
      </w:r>
    </w:p>
    <w:p w14:paraId="0704AB0D" w14:textId="1E941FB8" w:rsidR="00382137" w:rsidRDefault="00382137" w:rsidP="006B44A1">
      <w:r>
        <w:rPr>
          <w:noProof/>
        </w:rPr>
        <w:drawing>
          <wp:inline distT="0" distB="0" distL="0" distR="0" wp14:anchorId="33918E6B" wp14:editId="23EAEE41">
            <wp:extent cx="4965700" cy="406381"/>
            <wp:effectExtent l="0" t="0" r="0" b="0"/>
            <wp:docPr id="11" name="Bille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415870" cy="443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BCED95" w14:textId="29E3B653" w:rsidR="005E4D3D" w:rsidRPr="00382137" w:rsidRDefault="00E66F71" w:rsidP="006B44A1">
      <w:r w:rsidRPr="006B44A1">
        <w:t xml:space="preserve">4,2 </w:t>
      </w:r>
      <w:r w:rsidR="00A61C6A">
        <w:t>J</w:t>
      </w:r>
      <w:r w:rsidRPr="006B44A1">
        <w:t>/</w:t>
      </w:r>
      <w:r w:rsidR="000B115F">
        <w:t>(</w:t>
      </w:r>
      <w:r w:rsidRPr="006B44A1">
        <w:t>g</w:t>
      </w:r>
      <w:r w:rsidR="000B115F">
        <w:t xml:space="preserve">* </w:t>
      </w:r>
      <w:r w:rsidRPr="00843F5A">
        <w:t>°C</w:t>
      </w:r>
      <w:r w:rsidR="000B115F">
        <w:t>)</w:t>
      </w:r>
      <w:r w:rsidR="000F2C39">
        <w:t xml:space="preserve"> </w:t>
      </w:r>
      <w:r>
        <w:t xml:space="preserve">er </w:t>
      </w:r>
      <w:r w:rsidR="006B44A1" w:rsidRPr="006B44A1">
        <w:t>vands specifikke varmekapacitet</w:t>
      </w:r>
      <w:r w:rsidR="00D037BA">
        <w:t>, og brændværdiens enhed angives i J/g. F</w:t>
      </w:r>
      <w:r w:rsidR="006B44A1" w:rsidRPr="006B44A1">
        <w:t>or at hæve temperaturen 1</w:t>
      </w:r>
      <w:r w:rsidR="006B44A1">
        <w:t xml:space="preserve"> </w:t>
      </w:r>
      <w:r w:rsidR="006B44A1" w:rsidRPr="00843F5A">
        <w:t>°C</w:t>
      </w:r>
      <w:r w:rsidR="006B44A1" w:rsidRPr="006B44A1">
        <w:t xml:space="preserve"> for 1 g vand skal vi anvende energi svarende til 4,2</w:t>
      </w:r>
      <w:r w:rsidR="000F2C39">
        <w:t xml:space="preserve"> </w:t>
      </w:r>
      <w:r w:rsidR="006B44A1" w:rsidRPr="006B44A1">
        <w:t xml:space="preserve">J. </w:t>
      </w:r>
      <w:r w:rsidR="001133AE">
        <w:t>I virkeligheden burde vi trække massen af asken fra massen af servietten (i nævneren), men vi antager at massen af asken er lig 0.</w:t>
      </w:r>
      <w:r w:rsidR="00382137">
        <w:rPr>
          <w:vertAlign w:val="subscript"/>
        </w:rPr>
        <w:t xml:space="preserve"> </w:t>
      </w:r>
    </w:p>
    <w:p w14:paraId="4928C25C" w14:textId="278FA0AE" w:rsidR="009F70A5" w:rsidRDefault="001133AE" w:rsidP="006B44A1">
      <w:r>
        <w:t>F</w:t>
      </w:r>
      <w:r w:rsidR="009F70A5">
        <w:t xml:space="preserve">or at </w:t>
      </w:r>
      <w:r w:rsidR="006B44A1" w:rsidRPr="006B44A1">
        <w:t xml:space="preserve">opvarme 20 </w:t>
      </w:r>
      <w:r w:rsidR="000F747C">
        <w:t>g</w:t>
      </w:r>
      <w:r w:rsidR="006B44A1" w:rsidRPr="006B44A1">
        <w:t xml:space="preserve"> vand 1 grad</w:t>
      </w:r>
      <w:r w:rsidR="009F70A5">
        <w:t xml:space="preserve">, </w:t>
      </w:r>
      <w:r w:rsidR="009F70A5" w:rsidRPr="006B44A1">
        <w:t>kræve</w:t>
      </w:r>
      <w:r w:rsidR="009F70A5">
        <w:t>s</w:t>
      </w:r>
      <w:r w:rsidR="009F70A5" w:rsidRPr="006B44A1">
        <w:t xml:space="preserve"> </w:t>
      </w:r>
      <w:r>
        <w:t xml:space="preserve">altså </w:t>
      </w:r>
      <w:r w:rsidR="009F70A5" w:rsidRPr="006B44A1">
        <w:t>84 J</w:t>
      </w:r>
      <w:r w:rsidR="006B44A1" w:rsidRPr="006B44A1">
        <w:t xml:space="preserve"> (idet densiteten af vand er 1g/ml))</w:t>
      </w:r>
      <w:r w:rsidR="004D268D">
        <w:t xml:space="preserve">, som vist i regneeksemplet her: </w:t>
      </w:r>
    </w:p>
    <w:p w14:paraId="4C13F0F4" w14:textId="088F2FA0" w:rsidR="004D268D" w:rsidRPr="00806399" w:rsidRDefault="00806399" w:rsidP="00806399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20 g</m:t>
        </m:r>
        <m:r>
          <w:rPr>
            <w:rFonts w:ascii="Cambria Math" w:hAnsi="Cambria Math"/>
          </w:rPr>
          <m:t>*4,2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J</m:t>
            </m:r>
            <m:ctrlPr>
              <w:rPr>
                <w:rFonts w:ascii="Cambria Math" w:hAnsi="Cambria Math"/>
                <w:i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m:rPr>
                <m:sty m:val="p"/>
              </m:rPr>
              <w:rPr>
                <w:rFonts w:ascii="Cambria Math" w:hAnsi="Cambria Math"/>
              </w:rPr>
              <m:t>g*°C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  <m:r>
          <m:rPr>
            <m:sty m:val="p"/>
          </m:rPr>
          <w:rPr>
            <w:rFonts w:ascii="Cambria Math" w:hAnsi="Cambria Math"/>
          </w:rPr>
          <m:t>*</m:t>
        </m:r>
        <m:r>
          <m:rPr>
            <m:sty m:val="p"/>
          </m:rPr>
          <w:rPr>
            <w:rFonts w:ascii="Cambria Math" w:hAnsi="Cambria Math"/>
          </w:rPr>
          <m:t xml:space="preserve">1 </m:t>
        </m:r>
        <m:r>
          <m:rPr>
            <m:sty m:val="p"/>
          </m:rPr>
          <w:rPr>
            <w:rFonts w:ascii="Cambria Math" w:hAnsi="Cambria Math"/>
          </w:rPr>
          <m:t>°C</m:t>
        </m:r>
        <m:r>
          <m:rPr>
            <m:sty m:val="p"/>
          </m:rPr>
          <w:rPr>
            <w:rFonts w:ascii="Cambria Math" w:hAnsi="Cambria Math"/>
          </w:rPr>
          <m:t xml:space="preserve"> </m:t>
        </m:r>
        <m:r>
          <w:rPr>
            <w:rFonts w:ascii="Cambria Math" w:hAnsi="Cambria Math"/>
          </w:rPr>
          <m:t xml:space="preserve">=84 J </m:t>
        </m:r>
      </m:oMath>
      <w:r w:rsidR="004D268D">
        <w:rPr>
          <w:rFonts w:eastAsiaTheme="minorEastAsia"/>
        </w:rPr>
        <w:t xml:space="preserve"> </w:t>
      </w:r>
      <w:bookmarkStart w:id="6" w:name="_GoBack"/>
      <w:bookmarkEnd w:id="6"/>
    </w:p>
    <w:p w14:paraId="6653127D" w14:textId="4317492F" w:rsidR="006B44A1" w:rsidRDefault="006B44A1" w:rsidP="000F2C39">
      <w:pPr>
        <w:pStyle w:val="Listeafsnit"/>
        <w:numPr>
          <w:ilvl w:val="0"/>
          <w:numId w:val="5"/>
        </w:numPr>
      </w:pPr>
      <w:bookmarkStart w:id="7" w:name="_Hlk207625685"/>
      <w:bookmarkEnd w:id="5"/>
      <w:r>
        <w:t>B</w:t>
      </w:r>
      <w:r w:rsidRPr="006B44A1">
        <w:t xml:space="preserve">eregn brændværdien af </w:t>
      </w:r>
      <w:r>
        <w:t xml:space="preserve">servietter </w:t>
      </w:r>
      <w:r w:rsidRPr="006B44A1">
        <w:t xml:space="preserve">fra </w:t>
      </w:r>
      <w:r w:rsidR="00A61C6A">
        <w:t xml:space="preserve">hvert </w:t>
      </w:r>
      <w:r w:rsidRPr="006B44A1">
        <w:t>forsøg, ved at bruge form</w:t>
      </w:r>
      <w:r w:rsidR="000F2C39">
        <w:t>len ovenfor</w:t>
      </w:r>
      <w:r w:rsidR="00905819">
        <w:t>.</w:t>
      </w:r>
    </w:p>
    <w:tbl>
      <w:tblPr>
        <w:tblStyle w:val="Tabel-Gitter"/>
        <w:tblpPr w:leftFromText="141" w:rightFromText="141" w:vertAnchor="text" w:horzAnchor="margin" w:tblpY="295"/>
        <w:tblW w:w="9351" w:type="dxa"/>
        <w:tblLayout w:type="fixed"/>
        <w:tblLook w:val="04A0" w:firstRow="1" w:lastRow="0" w:firstColumn="1" w:lastColumn="0" w:noHBand="0" w:noVBand="1"/>
      </w:tblPr>
      <w:tblGrid>
        <w:gridCol w:w="911"/>
        <w:gridCol w:w="1985"/>
        <w:gridCol w:w="5321"/>
        <w:gridCol w:w="1134"/>
      </w:tblGrid>
      <w:tr w:rsidR="004F29D8" w14:paraId="4225B760" w14:textId="77777777" w:rsidTr="004F29D8">
        <w:tc>
          <w:tcPr>
            <w:tcW w:w="911" w:type="dxa"/>
            <w:shd w:val="clear" w:color="auto" w:fill="E2EFD9" w:themeFill="accent6" w:themeFillTint="33"/>
          </w:tcPr>
          <w:p w14:paraId="6D7EA45C" w14:textId="77777777" w:rsidR="004F29D8" w:rsidRDefault="004F29D8" w:rsidP="004F29D8">
            <w:r>
              <w:t xml:space="preserve">Forsøg </w:t>
            </w:r>
          </w:p>
        </w:tc>
        <w:tc>
          <w:tcPr>
            <w:tcW w:w="1985" w:type="dxa"/>
            <w:shd w:val="clear" w:color="auto" w:fill="E2EFD9" w:themeFill="accent6" w:themeFillTint="33"/>
          </w:tcPr>
          <w:p w14:paraId="2E744EB7" w14:textId="77777777" w:rsidR="004F29D8" w:rsidRDefault="004F29D8" w:rsidP="004F29D8">
            <w:r>
              <w:t>T</w:t>
            </w:r>
            <w:r w:rsidRPr="006B44A1">
              <w:t xml:space="preserve">emperaturstigning </w:t>
            </w:r>
            <w:r>
              <w:t>for 10 g serviet</w:t>
            </w:r>
          </w:p>
        </w:tc>
        <w:tc>
          <w:tcPr>
            <w:tcW w:w="5321" w:type="dxa"/>
            <w:shd w:val="clear" w:color="auto" w:fill="E2EFD9" w:themeFill="accent6" w:themeFillTint="33"/>
          </w:tcPr>
          <w:p w14:paraId="3EFC8E88" w14:textId="57CD657A" w:rsidR="004F29D8" w:rsidRDefault="004F29D8" w:rsidP="004F29D8">
            <w:r>
              <w:t>Brændværdi af serviet i J</w:t>
            </w:r>
            <w:r w:rsidR="00F92D4D">
              <w:t>/g</w:t>
            </w:r>
          </w:p>
        </w:tc>
        <w:tc>
          <w:tcPr>
            <w:tcW w:w="1134" w:type="dxa"/>
            <w:shd w:val="clear" w:color="auto" w:fill="E2EFD9" w:themeFill="accent6" w:themeFillTint="33"/>
          </w:tcPr>
          <w:p w14:paraId="79F4DF41" w14:textId="5D2E1161" w:rsidR="004F29D8" w:rsidRDefault="004F29D8" w:rsidP="004F29D8">
            <w:r>
              <w:t xml:space="preserve">Samme målt i </w:t>
            </w:r>
            <w:r w:rsidR="00F27259">
              <w:t>k</w:t>
            </w:r>
            <w:r>
              <w:t>J</w:t>
            </w:r>
          </w:p>
        </w:tc>
      </w:tr>
      <w:tr w:rsidR="004F29D8" w14:paraId="58672165" w14:textId="77777777" w:rsidTr="004F29D8">
        <w:tc>
          <w:tcPr>
            <w:tcW w:w="911" w:type="dxa"/>
          </w:tcPr>
          <w:p w14:paraId="3BF8B3F8" w14:textId="017DEA67" w:rsidR="004F29D8" w:rsidRDefault="00F92D4D" w:rsidP="004F29D8">
            <w:pPr>
              <w:jc w:val="center"/>
            </w:pPr>
            <w:r>
              <w:t>1</w:t>
            </w:r>
          </w:p>
        </w:tc>
        <w:tc>
          <w:tcPr>
            <w:tcW w:w="1985" w:type="dxa"/>
          </w:tcPr>
          <w:p w14:paraId="4F1CFF9E" w14:textId="449DAA3F" w:rsidR="004F29D8" w:rsidRDefault="004F29D8" w:rsidP="004F29D8">
            <w:pPr>
              <w:jc w:val="center"/>
            </w:pPr>
          </w:p>
        </w:tc>
        <w:tc>
          <w:tcPr>
            <w:tcW w:w="5321" w:type="dxa"/>
          </w:tcPr>
          <w:p w14:paraId="5742DBA6" w14:textId="77777777" w:rsidR="004F29D8" w:rsidRPr="00756C06" w:rsidRDefault="004F29D8" w:rsidP="004F29D8">
            <w:pPr>
              <w:jc w:val="center"/>
              <w:rPr>
                <w:rFonts w:eastAsiaTheme="minorEastAsia"/>
              </w:rPr>
            </w:pPr>
          </w:p>
        </w:tc>
        <w:tc>
          <w:tcPr>
            <w:tcW w:w="1134" w:type="dxa"/>
          </w:tcPr>
          <w:p w14:paraId="3AF15C1A" w14:textId="7C32D18B" w:rsidR="004F29D8" w:rsidRDefault="004F29D8" w:rsidP="004F29D8">
            <w:pPr>
              <w:jc w:val="center"/>
            </w:pPr>
          </w:p>
        </w:tc>
      </w:tr>
      <w:tr w:rsidR="004F29D8" w14:paraId="188C23F0" w14:textId="77777777" w:rsidTr="004F29D8">
        <w:tc>
          <w:tcPr>
            <w:tcW w:w="911" w:type="dxa"/>
          </w:tcPr>
          <w:p w14:paraId="0778F244" w14:textId="77777777" w:rsidR="004F29D8" w:rsidRDefault="004F29D8" w:rsidP="004F29D8">
            <w:pPr>
              <w:jc w:val="center"/>
            </w:pPr>
            <w:r>
              <w:t>2</w:t>
            </w:r>
          </w:p>
        </w:tc>
        <w:tc>
          <w:tcPr>
            <w:tcW w:w="1985" w:type="dxa"/>
          </w:tcPr>
          <w:p w14:paraId="45F2D49F" w14:textId="77777777" w:rsidR="004F29D8" w:rsidRDefault="004F29D8" w:rsidP="004F29D8">
            <w:pPr>
              <w:jc w:val="center"/>
            </w:pPr>
          </w:p>
        </w:tc>
        <w:tc>
          <w:tcPr>
            <w:tcW w:w="5321" w:type="dxa"/>
          </w:tcPr>
          <w:p w14:paraId="0FD3C144" w14:textId="77777777" w:rsidR="004F29D8" w:rsidRDefault="004F29D8" w:rsidP="004F29D8">
            <w:pPr>
              <w:jc w:val="center"/>
              <w:rPr>
                <w:rFonts w:ascii="Calibri" w:eastAsia="Calibri" w:hAnsi="Calibri" w:cs="Times New Roman"/>
              </w:rPr>
            </w:pPr>
          </w:p>
        </w:tc>
        <w:tc>
          <w:tcPr>
            <w:tcW w:w="1134" w:type="dxa"/>
          </w:tcPr>
          <w:p w14:paraId="49A9F796" w14:textId="77777777" w:rsidR="004F29D8" w:rsidRDefault="004F29D8" w:rsidP="004F29D8">
            <w:pPr>
              <w:jc w:val="center"/>
            </w:pPr>
          </w:p>
        </w:tc>
      </w:tr>
    </w:tbl>
    <w:p w14:paraId="780E3D35" w14:textId="35585EAF" w:rsidR="00140F78" w:rsidRDefault="00140F78" w:rsidP="00140F78">
      <w:pPr>
        <w:pStyle w:val="Listeafsnit"/>
      </w:pPr>
    </w:p>
    <w:p w14:paraId="5A0E7794" w14:textId="77777777" w:rsidR="00140F78" w:rsidRPr="006B44A1" w:rsidRDefault="00140F78" w:rsidP="00140F78"/>
    <w:p w14:paraId="39EDCF40" w14:textId="61E5847C" w:rsidR="007375EE" w:rsidRPr="000F2C39" w:rsidRDefault="000F2C39" w:rsidP="007375EE">
      <w:pPr>
        <w:pStyle w:val="Listeafsnit"/>
        <w:numPr>
          <w:ilvl w:val="0"/>
          <w:numId w:val="5"/>
        </w:numPr>
      </w:pPr>
      <w:r w:rsidRPr="000F2C39">
        <w:t xml:space="preserve">Sammenlign data fra dit forsøg med </w:t>
      </w:r>
      <w:r w:rsidR="005A7176">
        <w:t>tabelværdien</w:t>
      </w:r>
      <w:r w:rsidR="00905819">
        <w:t>, og kommenter resultatet.</w:t>
      </w:r>
      <w:r w:rsidR="007375EE">
        <w:t xml:space="preserve"> </w:t>
      </w:r>
      <w:r w:rsidR="007375EE" w:rsidRPr="0094068F">
        <w:t xml:space="preserve">Brændværdien for både pap og papir er </w:t>
      </w:r>
      <w:r w:rsidR="00905819">
        <w:t xml:space="preserve">angivet til </w:t>
      </w:r>
      <w:r w:rsidR="007375EE" w:rsidRPr="0094068F">
        <w:t>16</w:t>
      </w:r>
      <w:r w:rsidR="00F27259">
        <w:t>,</w:t>
      </w:r>
      <w:r w:rsidR="007375EE" w:rsidRPr="0094068F">
        <w:t xml:space="preserve">1 </w:t>
      </w:r>
      <w:r w:rsidR="00F27259">
        <w:t>k</w:t>
      </w:r>
      <w:r w:rsidR="007375EE" w:rsidRPr="0094068F">
        <w:t>J/g</w:t>
      </w:r>
      <w:r w:rsidR="00905819">
        <w:t xml:space="preserve"> </w:t>
      </w:r>
    </w:p>
    <w:p w14:paraId="6BDE68BF" w14:textId="0CE0F9D6" w:rsidR="00515D62" w:rsidRPr="005711C8" w:rsidRDefault="005A7176" w:rsidP="00B61853">
      <w:pPr>
        <w:pStyle w:val="Listeafsnit"/>
        <w:numPr>
          <w:ilvl w:val="0"/>
          <w:numId w:val="5"/>
        </w:numPr>
      </w:pPr>
      <w:r>
        <w:t>Kan I dokumentere</w:t>
      </w:r>
      <w:r w:rsidR="00F27259">
        <w:t>,</w:t>
      </w:r>
      <w:r>
        <w:t xml:space="preserve"> at der er energi i restaffald? </w:t>
      </w:r>
    </w:p>
    <w:bookmarkEnd w:id="7"/>
    <w:p w14:paraId="3A9FD684" w14:textId="77777777" w:rsidR="000D250F" w:rsidRDefault="000D250F" w:rsidP="005A7176">
      <w:pPr>
        <w:pStyle w:val="Listeafsnit"/>
      </w:pPr>
    </w:p>
    <w:p w14:paraId="3A67E299" w14:textId="41AD03BD" w:rsidR="005A7176" w:rsidRDefault="005A7176" w:rsidP="005A7176">
      <w:pPr>
        <w:pStyle w:val="Overskrift2"/>
      </w:pPr>
      <w:r>
        <w:t>Konklusion</w:t>
      </w:r>
    </w:p>
    <w:p w14:paraId="2575447A" w14:textId="20611A46" w:rsidR="00A96295" w:rsidRPr="00A96295" w:rsidRDefault="007375EE" w:rsidP="00A96295">
      <w:r>
        <w:t xml:space="preserve">Kom med en kort konklusion af hvert delforsøg. </w:t>
      </w:r>
    </w:p>
    <w:p w14:paraId="7999AFA7" w14:textId="77777777" w:rsidR="00A13D31" w:rsidRPr="00EB7829" w:rsidRDefault="00A13D31" w:rsidP="00EB7829"/>
    <w:sectPr w:rsidR="00A13D31" w:rsidRPr="00EB7829">
      <w:headerReference w:type="default" r:id="rId17"/>
      <w:footerReference w:type="defaul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5AB727" w14:textId="77777777" w:rsidR="0079715E" w:rsidRDefault="0079715E" w:rsidP="00EB7829">
      <w:pPr>
        <w:spacing w:after="0" w:line="240" w:lineRule="auto"/>
      </w:pPr>
      <w:r>
        <w:separator/>
      </w:r>
    </w:p>
  </w:endnote>
  <w:endnote w:type="continuationSeparator" w:id="0">
    <w:p w14:paraId="0687382E" w14:textId="77777777" w:rsidR="0079715E" w:rsidRDefault="0079715E" w:rsidP="00EB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52198308"/>
      <w:docPartObj>
        <w:docPartGallery w:val="Page Numbers (Bottom of Page)"/>
        <w:docPartUnique/>
      </w:docPartObj>
    </w:sdtPr>
    <w:sdtEndPr/>
    <w:sdtContent>
      <w:p w14:paraId="63CCEEDB" w14:textId="0046E2F7" w:rsidR="00EF4828" w:rsidRDefault="00EF4828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8D54C8E" w14:textId="77777777" w:rsidR="00EF4828" w:rsidRDefault="00EF48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7D5B16" w14:textId="77777777" w:rsidR="0079715E" w:rsidRDefault="0079715E" w:rsidP="00EB7829">
      <w:pPr>
        <w:spacing w:after="0" w:line="240" w:lineRule="auto"/>
      </w:pPr>
      <w:r>
        <w:separator/>
      </w:r>
    </w:p>
  </w:footnote>
  <w:footnote w:type="continuationSeparator" w:id="0">
    <w:p w14:paraId="1C8AC561" w14:textId="77777777" w:rsidR="0079715E" w:rsidRDefault="0079715E" w:rsidP="00EB7829">
      <w:pPr>
        <w:spacing w:after="0" w:line="240" w:lineRule="auto"/>
      </w:pPr>
      <w:r>
        <w:continuationSeparator/>
      </w:r>
    </w:p>
  </w:footnote>
  <w:footnote w:id="1">
    <w:p w14:paraId="75BB2C3D" w14:textId="77777777" w:rsidR="00197247" w:rsidRPr="00F17D57" w:rsidRDefault="00197247" w:rsidP="00197247">
      <w:pPr>
        <w:pStyle w:val="Fodnotetekst"/>
        <w:rPr>
          <w:rFonts w:cstheme="minorHAnsi"/>
        </w:rPr>
      </w:pPr>
      <w:r w:rsidRPr="00F17D57">
        <w:rPr>
          <w:rStyle w:val="Fodnotehenvisning"/>
          <w:rFonts w:cstheme="minorHAnsi"/>
        </w:rPr>
        <w:footnoteRef/>
      </w:r>
      <w:r w:rsidRPr="00F17D57">
        <w:rPr>
          <w:rFonts w:cstheme="minorHAnsi"/>
        </w:rPr>
        <w:t xml:space="preserve"> Kilde: </w:t>
      </w:r>
      <w:hyperlink r:id="rId1" w:history="1">
        <w:r w:rsidRPr="00F17D57">
          <w:rPr>
            <w:rStyle w:val="Hyperlink"/>
            <w:rFonts w:cstheme="minorHAnsi"/>
          </w:rPr>
          <w:t>Kiros.dk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FB6FC9" w14:textId="106ACCAB" w:rsidR="005C33D4" w:rsidRDefault="005C33D4">
    <w:pPr>
      <w:pStyle w:val="Sidehove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3A6601" wp14:editId="51E0DCA1">
          <wp:simplePos x="0" y="0"/>
          <wp:positionH relativeFrom="margin">
            <wp:posOffset>4238045</wp:posOffset>
          </wp:positionH>
          <wp:positionV relativeFrom="margin">
            <wp:posOffset>-465427</wp:posOffset>
          </wp:positionV>
          <wp:extent cx="1649730" cy="946150"/>
          <wp:effectExtent l="0" t="0" r="0" b="635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lterkemi logo uden rø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9730" cy="9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04416"/>
    <w:multiLevelType w:val="hybridMultilevel"/>
    <w:tmpl w:val="3E7440D8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>
      <w:start w:val="1"/>
      <w:numFmt w:val="lowerLetter"/>
      <w:lvlText w:val="%2."/>
      <w:lvlJc w:val="left"/>
      <w:pPr>
        <w:ind w:left="1490" w:hanging="360"/>
      </w:pPr>
    </w:lvl>
    <w:lvl w:ilvl="2" w:tplc="0406001B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" w15:restartNumberingAfterBreak="0">
    <w:nsid w:val="0AFE5F01"/>
    <w:multiLevelType w:val="hybridMultilevel"/>
    <w:tmpl w:val="180A755A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>
      <w:start w:val="1"/>
      <w:numFmt w:val="lowerLetter"/>
      <w:lvlText w:val="%2."/>
      <w:lvlJc w:val="left"/>
      <w:pPr>
        <w:ind w:left="1490" w:hanging="360"/>
      </w:pPr>
    </w:lvl>
    <w:lvl w:ilvl="2" w:tplc="0406001B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" w15:restartNumberingAfterBreak="0">
    <w:nsid w:val="1A445782"/>
    <w:multiLevelType w:val="hybridMultilevel"/>
    <w:tmpl w:val="381861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12DFF"/>
    <w:multiLevelType w:val="hybridMultilevel"/>
    <w:tmpl w:val="A8EAC72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53C87"/>
    <w:multiLevelType w:val="multilevel"/>
    <w:tmpl w:val="9D1E0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F6784"/>
    <w:multiLevelType w:val="hybridMultilevel"/>
    <w:tmpl w:val="6508746E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47809"/>
    <w:multiLevelType w:val="hybridMultilevel"/>
    <w:tmpl w:val="7AB849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E64539"/>
    <w:multiLevelType w:val="hybridMultilevel"/>
    <w:tmpl w:val="98F805D6"/>
    <w:lvl w:ilvl="0" w:tplc="2000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C070F"/>
    <w:multiLevelType w:val="hybridMultilevel"/>
    <w:tmpl w:val="CC66FEA6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>
      <w:start w:val="1"/>
      <w:numFmt w:val="lowerLetter"/>
      <w:lvlText w:val="%2."/>
      <w:lvlJc w:val="left"/>
      <w:pPr>
        <w:ind w:left="1490" w:hanging="360"/>
      </w:pPr>
    </w:lvl>
    <w:lvl w:ilvl="2" w:tplc="0406001B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9" w15:restartNumberingAfterBreak="0">
    <w:nsid w:val="34B720C0"/>
    <w:multiLevelType w:val="hybridMultilevel"/>
    <w:tmpl w:val="168A0CF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CD6437"/>
    <w:multiLevelType w:val="hybridMultilevel"/>
    <w:tmpl w:val="7AB849C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3064A6"/>
    <w:multiLevelType w:val="hybridMultilevel"/>
    <w:tmpl w:val="E12C05D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644DF"/>
    <w:multiLevelType w:val="hybridMultilevel"/>
    <w:tmpl w:val="C6F8983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740CA"/>
    <w:multiLevelType w:val="multilevel"/>
    <w:tmpl w:val="A852FC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E12"/>
    <w:multiLevelType w:val="hybridMultilevel"/>
    <w:tmpl w:val="E33E4A8E"/>
    <w:lvl w:ilvl="0" w:tplc="040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106AB4"/>
    <w:multiLevelType w:val="hybridMultilevel"/>
    <w:tmpl w:val="ED5A1AEE"/>
    <w:lvl w:ilvl="0" w:tplc="9828B8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6A2980"/>
    <w:multiLevelType w:val="hybridMultilevel"/>
    <w:tmpl w:val="8D5ECEDE"/>
    <w:lvl w:ilvl="0" w:tplc="0406000F">
      <w:start w:val="1"/>
      <w:numFmt w:val="decimal"/>
      <w:lvlText w:val="%1."/>
      <w:lvlJc w:val="left"/>
      <w:pPr>
        <w:ind w:left="4632" w:hanging="360"/>
      </w:pPr>
    </w:lvl>
    <w:lvl w:ilvl="1" w:tplc="04060019" w:tentative="1">
      <w:start w:val="1"/>
      <w:numFmt w:val="lowerLetter"/>
      <w:lvlText w:val="%2."/>
      <w:lvlJc w:val="left"/>
      <w:pPr>
        <w:ind w:left="5352" w:hanging="360"/>
      </w:pPr>
    </w:lvl>
    <w:lvl w:ilvl="2" w:tplc="0406001B" w:tentative="1">
      <w:start w:val="1"/>
      <w:numFmt w:val="lowerRoman"/>
      <w:lvlText w:val="%3."/>
      <w:lvlJc w:val="right"/>
      <w:pPr>
        <w:ind w:left="6072" w:hanging="180"/>
      </w:pPr>
    </w:lvl>
    <w:lvl w:ilvl="3" w:tplc="0406000F" w:tentative="1">
      <w:start w:val="1"/>
      <w:numFmt w:val="decimal"/>
      <w:lvlText w:val="%4."/>
      <w:lvlJc w:val="left"/>
      <w:pPr>
        <w:ind w:left="6792" w:hanging="360"/>
      </w:pPr>
    </w:lvl>
    <w:lvl w:ilvl="4" w:tplc="04060019" w:tentative="1">
      <w:start w:val="1"/>
      <w:numFmt w:val="lowerLetter"/>
      <w:lvlText w:val="%5."/>
      <w:lvlJc w:val="left"/>
      <w:pPr>
        <w:ind w:left="7512" w:hanging="360"/>
      </w:pPr>
    </w:lvl>
    <w:lvl w:ilvl="5" w:tplc="0406001B" w:tentative="1">
      <w:start w:val="1"/>
      <w:numFmt w:val="lowerRoman"/>
      <w:lvlText w:val="%6."/>
      <w:lvlJc w:val="right"/>
      <w:pPr>
        <w:ind w:left="8232" w:hanging="180"/>
      </w:pPr>
    </w:lvl>
    <w:lvl w:ilvl="6" w:tplc="0406000F" w:tentative="1">
      <w:start w:val="1"/>
      <w:numFmt w:val="decimal"/>
      <w:lvlText w:val="%7."/>
      <w:lvlJc w:val="left"/>
      <w:pPr>
        <w:ind w:left="8952" w:hanging="360"/>
      </w:pPr>
    </w:lvl>
    <w:lvl w:ilvl="7" w:tplc="04060019" w:tentative="1">
      <w:start w:val="1"/>
      <w:numFmt w:val="lowerLetter"/>
      <w:lvlText w:val="%8."/>
      <w:lvlJc w:val="left"/>
      <w:pPr>
        <w:ind w:left="9672" w:hanging="360"/>
      </w:pPr>
    </w:lvl>
    <w:lvl w:ilvl="8" w:tplc="0406001B" w:tentative="1">
      <w:start w:val="1"/>
      <w:numFmt w:val="lowerRoman"/>
      <w:lvlText w:val="%9."/>
      <w:lvlJc w:val="right"/>
      <w:pPr>
        <w:ind w:left="10392" w:hanging="180"/>
      </w:pPr>
    </w:lvl>
  </w:abstractNum>
  <w:abstractNum w:abstractNumId="17" w15:restartNumberingAfterBreak="0">
    <w:nsid w:val="66EF3170"/>
    <w:multiLevelType w:val="hybridMultilevel"/>
    <w:tmpl w:val="842C179C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E476FE"/>
    <w:multiLevelType w:val="hybridMultilevel"/>
    <w:tmpl w:val="6590C21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245C1B"/>
    <w:multiLevelType w:val="hybridMultilevel"/>
    <w:tmpl w:val="3992020C"/>
    <w:lvl w:ilvl="0" w:tplc="0406000F">
      <w:start w:val="1"/>
      <w:numFmt w:val="decimal"/>
      <w:lvlText w:val="%1."/>
      <w:lvlJc w:val="left"/>
      <w:pPr>
        <w:ind w:left="770" w:hanging="360"/>
      </w:pPr>
    </w:lvl>
    <w:lvl w:ilvl="1" w:tplc="04060019" w:tentative="1">
      <w:start w:val="1"/>
      <w:numFmt w:val="lowerLetter"/>
      <w:lvlText w:val="%2."/>
      <w:lvlJc w:val="left"/>
      <w:pPr>
        <w:ind w:left="1490" w:hanging="360"/>
      </w:pPr>
    </w:lvl>
    <w:lvl w:ilvl="2" w:tplc="0406001B" w:tentative="1">
      <w:start w:val="1"/>
      <w:numFmt w:val="lowerRoman"/>
      <w:lvlText w:val="%3."/>
      <w:lvlJc w:val="right"/>
      <w:pPr>
        <w:ind w:left="2210" w:hanging="180"/>
      </w:pPr>
    </w:lvl>
    <w:lvl w:ilvl="3" w:tplc="0406000F" w:tentative="1">
      <w:start w:val="1"/>
      <w:numFmt w:val="decimal"/>
      <w:lvlText w:val="%4."/>
      <w:lvlJc w:val="left"/>
      <w:pPr>
        <w:ind w:left="2930" w:hanging="360"/>
      </w:pPr>
    </w:lvl>
    <w:lvl w:ilvl="4" w:tplc="04060019" w:tentative="1">
      <w:start w:val="1"/>
      <w:numFmt w:val="lowerLetter"/>
      <w:lvlText w:val="%5."/>
      <w:lvlJc w:val="left"/>
      <w:pPr>
        <w:ind w:left="3650" w:hanging="360"/>
      </w:pPr>
    </w:lvl>
    <w:lvl w:ilvl="5" w:tplc="0406001B" w:tentative="1">
      <w:start w:val="1"/>
      <w:numFmt w:val="lowerRoman"/>
      <w:lvlText w:val="%6."/>
      <w:lvlJc w:val="right"/>
      <w:pPr>
        <w:ind w:left="4370" w:hanging="180"/>
      </w:pPr>
    </w:lvl>
    <w:lvl w:ilvl="6" w:tplc="0406000F" w:tentative="1">
      <w:start w:val="1"/>
      <w:numFmt w:val="decimal"/>
      <w:lvlText w:val="%7."/>
      <w:lvlJc w:val="left"/>
      <w:pPr>
        <w:ind w:left="5090" w:hanging="360"/>
      </w:pPr>
    </w:lvl>
    <w:lvl w:ilvl="7" w:tplc="04060019" w:tentative="1">
      <w:start w:val="1"/>
      <w:numFmt w:val="lowerLetter"/>
      <w:lvlText w:val="%8."/>
      <w:lvlJc w:val="left"/>
      <w:pPr>
        <w:ind w:left="5810" w:hanging="360"/>
      </w:pPr>
    </w:lvl>
    <w:lvl w:ilvl="8" w:tplc="040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 w15:restartNumberingAfterBreak="0">
    <w:nsid w:val="79865C9C"/>
    <w:multiLevelType w:val="hybridMultilevel"/>
    <w:tmpl w:val="15F0F24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EF50B4"/>
    <w:multiLevelType w:val="hybridMultilevel"/>
    <w:tmpl w:val="45380C0A"/>
    <w:lvl w:ilvl="0" w:tplc="BC9AE246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8"/>
  </w:num>
  <w:num w:numId="3">
    <w:abstractNumId w:val="20"/>
  </w:num>
  <w:num w:numId="4">
    <w:abstractNumId w:val="21"/>
  </w:num>
  <w:num w:numId="5">
    <w:abstractNumId w:val="6"/>
  </w:num>
  <w:num w:numId="6">
    <w:abstractNumId w:val="14"/>
  </w:num>
  <w:num w:numId="7">
    <w:abstractNumId w:val="1"/>
  </w:num>
  <w:num w:numId="8">
    <w:abstractNumId w:val="19"/>
  </w:num>
  <w:num w:numId="9">
    <w:abstractNumId w:val="17"/>
  </w:num>
  <w:num w:numId="10">
    <w:abstractNumId w:val="15"/>
  </w:num>
  <w:num w:numId="11">
    <w:abstractNumId w:val="5"/>
  </w:num>
  <w:num w:numId="12">
    <w:abstractNumId w:val="7"/>
  </w:num>
  <w:num w:numId="13">
    <w:abstractNumId w:val="8"/>
  </w:num>
  <w:num w:numId="14">
    <w:abstractNumId w:val="0"/>
  </w:num>
  <w:num w:numId="15">
    <w:abstractNumId w:val="13"/>
  </w:num>
  <w:num w:numId="16">
    <w:abstractNumId w:val="11"/>
  </w:num>
  <w:num w:numId="17">
    <w:abstractNumId w:val="12"/>
  </w:num>
  <w:num w:numId="18">
    <w:abstractNumId w:val="9"/>
  </w:num>
  <w:num w:numId="19">
    <w:abstractNumId w:val="3"/>
  </w:num>
  <w:num w:numId="20">
    <w:abstractNumId w:val="16"/>
  </w:num>
  <w:num w:numId="21">
    <w:abstractNumId w:val="4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829"/>
    <w:rsid w:val="00007829"/>
    <w:rsid w:val="00071D6B"/>
    <w:rsid w:val="00085F5D"/>
    <w:rsid w:val="0009350E"/>
    <w:rsid w:val="000B115F"/>
    <w:rsid w:val="000C306A"/>
    <w:rsid w:val="000D250F"/>
    <w:rsid w:val="000F2C39"/>
    <w:rsid w:val="000F747C"/>
    <w:rsid w:val="00104BDD"/>
    <w:rsid w:val="001133AE"/>
    <w:rsid w:val="001175F7"/>
    <w:rsid w:val="00140F78"/>
    <w:rsid w:val="00153F66"/>
    <w:rsid w:val="00185D48"/>
    <w:rsid w:val="00197247"/>
    <w:rsid w:val="001C59D8"/>
    <w:rsid w:val="001C773F"/>
    <w:rsid w:val="001F7F70"/>
    <w:rsid w:val="002004B5"/>
    <w:rsid w:val="0024204F"/>
    <w:rsid w:val="00245673"/>
    <w:rsid w:val="002C44AC"/>
    <w:rsid w:val="002E6B39"/>
    <w:rsid w:val="002F3E63"/>
    <w:rsid w:val="0038133E"/>
    <w:rsid w:val="00382137"/>
    <w:rsid w:val="00383980"/>
    <w:rsid w:val="00397CA2"/>
    <w:rsid w:val="003B22FB"/>
    <w:rsid w:val="003B5C5C"/>
    <w:rsid w:val="003D0C85"/>
    <w:rsid w:val="003D169C"/>
    <w:rsid w:val="003F2D42"/>
    <w:rsid w:val="00450C86"/>
    <w:rsid w:val="00491F23"/>
    <w:rsid w:val="004D163F"/>
    <w:rsid w:val="004D268D"/>
    <w:rsid w:val="004F29D8"/>
    <w:rsid w:val="004F40B9"/>
    <w:rsid w:val="00510244"/>
    <w:rsid w:val="00515D62"/>
    <w:rsid w:val="0052401E"/>
    <w:rsid w:val="00545114"/>
    <w:rsid w:val="00547792"/>
    <w:rsid w:val="005711C8"/>
    <w:rsid w:val="0057557F"/>
    <w:rsid w:val="00583B19"/>
    <w:rsid w:val="00594D8A"/>
    <w:rsid w:val="0059611A"/>
    <w:rsid w:val="005A7176"/>
    <w:rsid w:val="005C33D4"/>
    <w:rsid w:val="005E4D3D"/>
    <w:rsid w:val="0060106E"/>
    <w:rsid w:val="00604AE2"/>
    <w:rsid w:val="00613475"/>
    <w:rsid w:val="00625D7F"/>
    <w:rsid w:val="00646983"/>
    <w:rsid w:val="006523D1"/>
    <w:rsid w:val="00653ED4"/>
    <w:rsid w:val="006679DB"/>
    <w:rsid w:val="00683572"/>
    <w:rsid w:val="00696446"/>
    <w:rsid w:val="006A780B"/>
    <w:rsid w:val="006B44A1"/>
    <w:rsid w:val="006B6751"/>
    <w:rsid w:val="006C79CF"/>
    <w:rsid w:val="006E64EF"/>
    <w:rsid w:val="007369AA"/>
    <w:rsid w:val="007375EE"/>
    <w:rsid w:val="00762961"/>
    <w:rsid w:val="00791571"/>
    <w:rsid w:val="0079715E"/>
    <w:rsid w:val="007D73F9"/>
    <w:rsid w:val="007F3320"/>
    <w:rsid w:val="00806399"/>
    <w:rsid w:val="00824BD5"/>
    <w:rsid w:val="00843F5A"/>
    <w:rsid w:val="00874B7E"/>
    <w:rsid w:val="00884C68"/>
    <w:rsid w:val="008A642F"/>
    <w:rsid w:val="008C5BB8"/>
    <w:rsid w:val="008D0717"/>
    <w:rsid w:val="008F0C16"/>
    <w:rsid w:val="00905819"/>
    <w:rsid w:val="0092778D"/>
    <w:rsid w:val="0093217F"/>
    <w:rsid w:val="009840CE"/>
    <w:rsid w:val="009B2AA3"/>
    <w:rsid w:val="009C0957"/>
    <w:rsid w:val="009C12AF"/>
    <w:rsid w:val="009C2769"/>
    <w:rsid w:val="009D1511"/>
    <w:rsid w:val="009D19CC"/>
    <w:rsid w:val="009D5E8B"/>
    <w:rsid w:val="009D79D3"/>
    <w:rsid w:val="009F70A5"/>
    <w:rsid w:val="00A13D31"/>
    <w:rsid w:val="00A21ABC"/>
    <w:rsid w:val="00A30AB6"/>
    <w:rsid w:val="00A416BD"/>
    <w:rsid w:val="00A42636"/>
    <w:rsid w:val="00A61C6A"/>
    <w:rsid w:val="00A73C77"/>
    <w:rsid w:val="00A96295"/>
    <w:rsid w:val="00AE0274"/>
    <w:rsid w:val="00B55FE3"/>
    <w:rsid w:val="00B61853"/>
    <w:rsid w:val="00B672D3"/>
    <w:rsid w:val="00B82BA4"/>
    <w:rsid w:val="00BB5258"/>
    <w:rsid w:val="00BD4D0F"/>
    <w:rsid w:val="00BF73DC"/>
    <w:rsid w:val="00C05CD3"/>
    <w:rsid w:val="00C249EA"/>
    <w:rsid w:val="00C559B8"/>
    <w:rsid w:val="00CA0C3A"/>
    <w:rsid w:val="00CD42B0"/>
    <w:rsid w:val="00CD6138"/>
    <w:rsid w:val="00CE6297"/>
    <w:rsid w:val="00D014D2"/>
    <w:rsid w:val="00D037BA"/>
    <w:rsid w:val="00D168BE"/>
    <w:rsid w:val="00D24B60"/>
    <w:rsid w:val="00D253A0"/>
    <w:rsid w:val="00D422F3"/>
    <w:rsid w:val="00D82DCE"/>
    <w:rsid w:val="00D8726F"/>
    <w:rsid w:val="00D9492B"/>
    <w:rsid w:val="00DA079C"/>
    <w:rsid w:val="00DC3B9A"/>
    <w:rsid w:val="00DE68F8"/>
    <w:rsid w:val="00DE6C5B"/>
    <w:rsid w:val="00E20FC8"/>
    <w:rsid w:val="00E22B08"/>
    <w:rsid w:val="00E4038E"/>
    <w:rsid w:val="00E457F8"/>
    <w:rsid w:val="00E54593"/>
    <w:rsid w:val="00E66F71"/>
    <w:rsid w:val="00E6772E"/>
    <w:rsid w:val="00E67B42"/>
    <w:rsid w:val="00EA3FD1"/>
    <w:rsid w:val="00EB7829"/>
    <w:rsid w:val="00EF4828"/>
    <w:rsid w:val="00EF7B12"/>
    <w:rsid w:val="00F05AB9"/>
    <w:rsid w:val="00F1428A"/>
    <w:rsid w:val="00F14B8D"/>
    <w:rsid w:val="00F27259"/>
    <w:rsid w:val="00F45532"/>
    <w:rsid w:val="00F7344E"/>
    <w:rsid w:val="00F74789"/>
    <w:rsid w:val="00F758E8"/>
    <w:rsid w:val="00F92D4D"/>
    <w:rsid w:val="00FC0B23"/>
    <w:rsid w:val="00FC1B1C"/>
    <w:rsid w:val="00FE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AF4BE0"/>
  <w15:chartTrackingRefBased/>
  <w15:docId w15:val="{07A5EC89-2BAF-49B7-9EDF-18531AB14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268D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C77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EB782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EB782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B782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EB782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B782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EB7829"/>
    <w:rPr>
      <w:rFonts w:asciiTheme="majorHAnsi" w:eastAsiaTheme="majorEastAsia" w:hAnsiTheme="majorHAnsi" w:cstheme="majorBidi"/>
      <w:color w:val="2F5496" w:themeColor="accent1" w:themeShade="BF"/>
      <w:lang w:val="da-DK"/>
    </w:rPr>
  </w:style>
  <w:style w:type="character" w:styleId="Hyperlink">
    <w:name w:val="Hyperlink"/>
    <w:basedOn w:val="Standardskrifttypeiafsnit"/>
    <w:uiPriority w:val="99"/>
    <w:unhideWhenUsed/>
    <w:rsid w:val="00EB7829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B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B7829"/>
    <w:rPr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EB78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B7829"/>
    <w:rPr>
      <w:lang w:val="da-DK"/>
    </w:rPr>
  </w:style>
  <w:style w:type="character" w:styleId="Ulstomtale">
    <w:name w:val="Unresolved Mention"/>
    <w:basedOn w:val="Standardskrifttypeiafsnit"/>
    <w:uiPriority w:val="99"/>
    <w:semiHidden/>
    <w:unhideWhenUsed/>
    <w:rsid w:val="00A416B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22B08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22B0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22B0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22B0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22B08"/>
    <w:rPr>
      <w:b/>
      <w:bCs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22B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22B08"/>
    <w:rPr>
      <w:rFonts w:ascii="Segoe UI" w:hAnsi="Segoe UI" w:cs="Segoe UI"/>
      <w:sz w:val="18"/>
      <w:szCs w:val="18"/>
      <w:lang w:val="da-DK"/>
    </w:rPr>
  </w:style>
  <w:style w:type="paragraph" w:styleId="Listeafsnit">
    <w:name w:val="List Paragraph"/>
    <w:basedOn w:val="Normal"/>
    <w:uiPriority w:val="34"/>
    <w:qFormat/>
    <w:rsid w:val="00E22B08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1C773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C773F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C773F"/>
    <w:rPr>
      <w:rFonts w:eastAsiaTheme="minorEastAsia"/>
      <w:color w:val="5A5A5A" w:themeColor="text1" w:themeTint="A5"/>
      <w:spacing w:val="15"/>
      <w:lang w:val="da-DK"/>
    </w:rPr>
  </w:style>
  <w:style w:type="table" w:styleId="Tabel-Gitter">
    <w:name w:val="Table Grid"/>
    <w:basedOn w:val="Tabel-Normal"/>
    <w:uiPriority w:val="39"/>
    <w:rsid w:val="00FE5241"/>
    <w:pPr>
      <w:spacing w:after="0" w:line="240" w:lineRule="auto"/>
    </w:pPr>
    <w:rPr>
      <w:kern w:val="2"/>
      <w:lang w:val="da-DK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rrektur">
    <w:name w:val="Revision"/>
    <w:hidden/>
    <w:uiPriority w:val="99"/>
    <w:semiHidden/>
    <w:rsid w:val="00FE5241"/>
    <w:pPr>
      <w:spacing w:after="0" w:line="240" w:lineRule="auto"/>
    </w:pPr>
    <w:rPr>
      <w:lang w:val="da-DK"/>
    </w:rPr>
  </w:style>
  <w:style w:type="character" w:styleId="Strk">
    <w:name w:val="Strong"/>
    <w:basedOn w:val="Standardskrifttypeiafsnit"/>
    <w:uiPriority w:val="22"/>
    <w:qFormat/>
    <w:rsid w:val="0060106E"/>
    <w:rPr>
      <w:b/>
      <w:bCs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3B5C5C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3B5C5C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3B5C5C"/>
    <w:rPr>
      <w:vertAlign w:val="superscript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3B5C5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3B5C5C"/>
    <w:rPr>
      <w:sz w:val="20"/>
      <w:szCs w:val="20"/>
      <w:lang w:val="da-DK"/>
    </w:rPr>
  </w:style>
  <w:style w:type="character" w:styleId="Fodnotehenvisning">
    <w:name w:val="footnote reference"/>
    <w:basedOn w:val="Standardskrifttypeiafsnit"/>
    <w:uiPriority w:val="99"/>
    <w:semiHidden/>
    <w:unhideWhenUsed/>
    <w:rsid w:val="003B5C5C"/>
    <w:rPr>
      <w:vertAlign w:val="superscript"/>
    </w:rPr>
  </w:style>
  <w:style w:type="paragraph" w:styleId="NormalWeb">
    <w:name w:val="Normal (Web)"/>
    <w:basedOn w:val="Normal"/>
    <w:uiPriority w:val="99"/>
    <w:unhideWhenUsed/>
    <w:rsid w:val="003B5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824BD5"/>
    <w:rPr>
      <w:color w:val="954F72" w:themeColor="followedHyperlink"/>
      <w:u w:val="single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510244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510244"/>
    <w:rPr>
      <w:rFonts w:ascii="Calibri" w:hAnsi="Calibri"/>
      <w:szCs w:val="21"/>
    </w:rPr>
  </w:style>
  <w:style w:type="character" w:styleId="Pladsholdertekst">
    <w:name w:val="Placeholder Text"/>
    <w:basedOn w:val="Standardskrifttypeiafsnit"/>
    <w:uiPriority w:val="99"/>
    <w:semiHidden/>
    <w:rsid w:val="00CD42B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coonline.com/da/blog/h-og-p-saetninger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alterkemi.dk/cirkulaer-kemi/" TargetMode="External"/><Relationship Id="rId10" Type="http://schemas.openxmlformats.org/officeDocument/2006/relationships/image" Target="media/image2.gi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lterkemi.dk/cirkulaer-kemi/" TargetMode="External"/><Relationship Id="rId14" Type="http://schemas.openxmlformats.org/officeDocument/2006/relationships/hyperlink" Target="https://youtu.be/rxsjkSem1pk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iros.dk/Web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70539-2A9D-43F5-87AE-CFD6C9DCB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1664</Words>
  <Characters>10157</Characters>
  <Application>Microsoft Office Word</Application>
  <DocSecurity>0</DocSecurity>
  <Lines>84</Lines>
  <Paragraphs>23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Department of Chemistry, University of Copenhagen</Company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Brænder Almstrup</dc:creator>
  <cp:keywords/>
  <dc:description/>
  <cp:lastModifiedBy>Christine Brænder Almstrup</cp:lastModifiedBy>
  <cp:revision>6</cp:revision>
  <cp:lastPrinted>2025-08-29T07:08:00Z</cp:lastPrinted>
  <dcterms:created xsi:type="dcterms:W3CDTF">2025-09-04T12:32:00Z</dcterms:created>
  <dcterms:modified xsi:type="dcterms:W3CDTF">2025-09-05T12:39:00Z</dcterms:modified>
</cp:coreProperties>
</file>