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2F78F" w14:textId="625A81E9" w:rsidR="00D67CE8" w:rsidRPr="00142A79" w:rsidRDefault="00DE214F" w:rsidP="00980C07">
      <w:pPr>
        <w:pStyle w:val="Overskrift1"/>
        <w:spacing w:line="240" w:lineRule="auto"/>
        <w:contextualSpacing/>
        <w:rPr>
          <w:rFonts w:cs="Calibri"/>
        </w:rPr>
      </w:pPr>
      <w:r>
        <w:rPr>
          <w:rFonts w:cs="Calibri"/>
          <w:noProof/>
        </w:rPr>
        <w:drawing>
          <wp:anchor distT="0" distB="0" distL="114300" distR="114300" simplePos="0" relativeHeight="251656704" behindDoc="0" locked="0" layoutInCell="1" allowOverlap="1" wp14:anchorId="68664EC6" wp14:editId="2CA6BE68">
            <wp:simplePos x="0" y="0"/>
            <wp:positionH relativeFrom="column">
              <wp:posOffset>5494296</wp:posOffset>
            </wp:positionH>
            <wp:positionV relativeFrom="paragraph">
              <wp:posOffset>-850596</wp:posOffset>
            </wp:positionV>
            <wp:extent cx="1087290" cy="623632"/>
            <wp:effectExtent l="0" t="0" r="0" b="5080"/>
            <wp:wrapNone/>
            <wp:docPr id="1050357056" name="Billede 2" descr="Et billede, der indeholder lighter, design&#10;&#10;Automatisk genereret beskrivelse med mellem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7056" name="Billede 2" descr="Et billede, der indeholder lighter, design&#10;&#10;Automatisk genereret beskrivelse med mellem tilli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7290" cy="623632"/>
                    </a:xfrm>
                    <a:prstGeom prst="rect">
                      <a:avLst/>
                    </a:prstGeom>
                  </pic:spPr>
                </pic:pic>
              </a:graphicData>
            </a:graphic>
            <wp14:sizeRelH relativeFrom="page">
              <wp14:pctWidth>0</wp14:pctWidth>
            </wp14:sizeRelH>
            <wp14:sizeRelV relativeFrom="page">
              <wp14:pctHeight>0</wp14:pctHeight>
            </wp14:sizeRelV>
          </wp:anchor>
        </w:drawing>
      </w:r>
      <w:r w:rsidR="009F6CBA">
        <w:rPr>
          <w:rFonts w:cs="Calibri"/>
          <w:noProof/>
        </w:rPr>
        <w:t xml:space="preserve">Forsøg </w:t>
      </w:r>
      <w:r w:rsidR="006715F9">
        <w:rPr>
          <w:rFonts w:cs="Calibri"/>
          <w:noProof/>
        </w:rPr>
        <w:t>2</w:t>
      </w:r>
      <w:r w:rsidR="00D167DA">
        <w:rPr>
          <w:rFonts w:cs="Calibri"/>
        </w:rPr>
        <w:t xml:space="preserve"> </w:t>
      </w:r>
      <w:r w:rsidR="00D20358">
        <w:rPr>
          <w:rFonts w:cs="Calibri"/>
        </w:rPr>
        <w:t>–</w:t>
      </w:r>
      <w:r w:rsidR="00D167DA">
        <w:rPr>
          <w:rFonts w:cs="Calibri"/>
        </w:rPr>
        <w:t xml:space="preserve"> </w:t>
      </w:r>
      <w:r w:rsidR="007410D8" w:rsidRPr="007410D8">
        <w:rPr>
          <w:rFonts w:cs="Calibri"/>
        </w:rPr>
        <w:t xml:space="preserve">Den </w:t>
      </w:r>
      <w:r w:rsidR="00F46262">
        <w:rPr>
          <w:rFonts w:cs="Calibri"/>
        </w:rPr>
        <w:t>s</w:t>
      </w:r>
      <w:r w:rsidR="007410D8" w:rsidRPr="007410D8">
        <w:rPr>
          <w:rFonts w:cs="Calibri"/>
        </w:rPr>
        <w:t xml:space="preserve">tore </w:t>
      </w:r>
      <w:r w:rsidR="00F46262">
        <w:rPr>
          <w:rFonts w:cs="Calibri"/>
        </w:rPr>
        <w:t>k</w:t>
      </w:r>
      <w:r w:rsidR="007410D8" w:rsidRPr="007410D8">
        <w:rPr>
          <w:rFonts w:cs="Calibri"/>
        </w:rPr>
        <w:t>obberdyst</w:t>
      </w:r>
      <w:r w:rsidR="00E0286E">
        <w:rPr>
          <w:rFonts w:cs="Calibri"/>
        </w:rPr>
        <w:t xml:space="preserve"> - o</w:t>
      </w:r>
      <w:r w:rsidR="007410D8" w:rsidRPr="007410D8">
        <w:rPr>
          <w:rFonts w:cs="Calibri"/>
        </w:rPr>
        <w:t xml:space="preserve">pskriften på </w:t>
      </w:r>
      <w:r w:rsidR="00F46262">
        <w:rPr>
          <w:rFonts w:cs="Calibri"/>
        </w:rPr>
        <w:t>p</w:t>
      </w:r>
      <w:r w:rsidR="007410D8" w:rsidRPr="007410D8">
        <w:rPr>
          <w:rFonts w:cs="Calibri"/>
        </w:rPr>
        <w:t xml:space="preserve">erfekte </w:t>
      </w:r>
      <w:r w:rsidR="00F46262">
        <w:rPr>
          <w:rFonts w:cs="Calibri"/>
        </w:rPr>
        <w:t>g</w:t>
      </w:r>
      <w:r w:rsidR="007410D8" w:rsidRPr="007410D8">
        <w:rPr>
          <w:rFonts w:cs="Calibri"/>
        </w:rPr>
        <w:t xml:space="preserve">rønne </w:t>
      </w:r>
      <w:r w:rsidR="00F46262">
        <w:rPr>
          <w:rFonts w:cs="Calibri"/>
        </w:rPr>
        <w:t>t</w:t>
      </w:r>
      <w:r w:rsidR="007410D8" w:rsidRPr="007410D8">
        <w:rPr>
          <w:rFonts w:cs="Calibri"/>
        </w:rPr>
        <w:t>age</w:t>
      </w:r>
    </w:p>
    <w:p w14:paraId="1DCE6818" w14:textId="2F723DC4" w:rsidR="00A65E46" w:rsidRDefault="00CC20AB" w:rsidP="00980C07">
      <w:pPr>
        <w:spacing w:line="240" w:lineRule="auto"/>
        <w:contextualSpacing/>
        <w:rPr>
          <w:rFonts w:cs="Calibri"/>
        </w:rPr>
      </w:pPr>
      <w:r>
        <w:rPr>
          <w:rFonts w:cs="Calibri"/>
        </w:rPr>
        <w:t xml:space="preserve">Når man i dag udskifter gamle kobbertage på </w:t>
      </w:r>
      <w:r w:rsidR="00C27DBC">
        <w:rPr>
          <w:rFonts w:cs="Calibri"/>
        </w:rPr>
        <w:t>bygninger som på Sankt Pauls Kirke i Aarhus</w:t>
      </w:r>
      <w:r w:rsidR="00A1063A" w:rsidRPr="00142A79">
        <w:rPr>
          <w:rFonts w:cs="Calibri"/>
        </w:rPr>
        <w:t xml:space="preserve"> (se figur 1)</w:t>
      </w:r>
      <w:r w:rsidR="004759AC">
        <w:rPr>
          <w:rFonts w:cs="Calibri"/>
        </w:rPr>
        <w:t>, tager det</w:t>
      </w:r>
      <w:r w:rsidR="004A251A">
        <w:rPr>
          <w:rFonts w:cs="Calibri"/>
        </w:rPr>
        <w:t xml:space="preserve"> måske op til 50 år, før det nye kobbertag har den ønskede </w:t>
      </w:r>
      <w:r w:rsidR="00736B36">
        <w:rPr>
          <w:rFonts w:cs="Calibri"/>
        </w:rPr>
        <w:t xml:space="preserve">velkendte, grønne farve. </w:t>
      </w:r>
      <w:r w:rsidR="009829C3">
        <w:rPr>
          <w:rFonts w:cs="Calibri"/>
        </w:rPr>
        <w:t xml:space="preserve">Dette skyldes en </w:t>
      </w:r>
      <w:r w:rsidR="00DF62A3">
        <w:rPr>
          <w:rFonts w:cs="Calibri"/>
        </w:rPr>
        <w:t>god</w:t>
      </w:r>
      <w:r w:rsidR="002E1B18">
        <w:rPr>
          <w:rFonts w:cs="Calibri"/>
        </w:rPr>
        <w:t xml:space="preserve"> ting nemlig, at </w:t>
      </w:r>
      <w:r w:rsidR="008860D9">
        <w:rPr>
          <w:rFonts w:cs="Calibri"/>
        </w:rPr>
        <w:t>der er meget mindre luftforurening med bl.a. svovl</w:t>
      </w:r>
      <w:r w:rsidR="00B246B5">
        <w:rPr>
          <w:rFonts w:cs="Calibri"/>
        </w:rPr>
        <w:t xml:space="preserve">- og nitrogenholdige </w:t>
      </w:r>
      <w:r w:rsidR="00BB0F9A">
        <w:rPr>
          <w:rFonts w:cs="Calibri"/>
        </w:rPr>
        <w:t>gasser</w:t>
      </w:r>
      <w:r w:rsidR="008860D9">
        <w:rPr>
          <w:rFonts w:cs="Calibri"/>
        </w:rPr>
        <w:t xml:space="preserve">. </w:t>
      </w:r>
      <w:proofErr w:type="spellStart"/>
      <w:r w:rsidR="008546EC">
        <w:rPr>
          <w:rFonts w:cs="Calibri"/>
        </w:rPr>
        <w:t>Meeeeennn</w:t>
      </w:r>
      <w:proofErr w:type="spellEnd"/>
      <w:r w:rsidR="00FC2E6A">
        <w:rPr>
          <w:rFonts w:cs="Calibri"/>
        </w:rPr>
        <w:t xml:space="preserve">…, </w:t>
      </w:r>
      <w:r w:rsidR="008546EC">
        <w:rPr>
          <w:rFonts w:cs="Calibri"/>
        </w:rPr>
        <w:t xml:space="preserve">mange vil nok mene, at de grønne kobbertage er de flotteste, så hvordan kan vi </w:t>
      </w:r>
      <w:r w:rsidR="00B951EF">
        <w:rPr>
          <w:rFonts w:cs="Calibri"/>
        </w:rPr>
        <w:t xml:space="preserve">yde </w:t>
      </w:r>
      <w:r w:rsidR="00FC5187">
        <w:rPr>
          <w:rFonts w:cs="Calibri"/>
        </w:rPr>
        <w:t>”</w:t>
      </w:r>
      <w:r w:rsidR="00B951EF">
        <w:rPr>
          <w:rFonts w:cs="Calibri"/>
        </w:rPr>
        <w:t>førstehjælp</w:t>
      </w:r>
      <w:r w:rsidR="00FC5187">
        <w:rPr>
          <w:rFonts w:cs="Calibri"/>
        </w:rPr>
        <w:t>”</w:t>
      </w:r>
      <w:r w:rsidR="00B951EF">
        <w:rPr>
          <w:rFonts w:cs="Calibri"/>
        </w:rPr>
        <w:t xml:space="preserve"> til nye kobbertage, så de får deres flotte grønne farve på kort tid?</w:t>
      </w:r>
    </w:p>
    <w:p w14:paraId="439A9A34" w14:textId="77777777" w:rsidR="009022A0" w:rsidRPr="00142A79" w:rsidRDefault="009022A0" w:rsidP="00980C07">
      <w:pPr>
        <w:spacing w:line="240" w:lineRule="auto"/>
        <w:contextualSpacing/>
        <w:rPr>
          <w:rFonts w:cs="Calibri"/>
        </w:rPr>
      </w:pPr>
    </w:p>
    <w:p w14:paraId="05BBDB63" w14:textId="4C030758" w:rsidR="00CC2CAE" w:rsidRPr="00142A79" w:rsidRDefault="007C10A3" w:rsidP="00980C07">
      <w:pPr>
        <w:spacing w:line="240" w:lineRule="auto"/>
        <w:contextualSpacing/>
        <w:rPr>
          <w:rFonts w:cs="Calibri"/>
        </w:rPr>
      </w:pPr>
      <w:r w:rsidRPr="002E3A38">
        <w:rPr>
          <w:rFonts w:cs="Calibri"/>
          <w:noProof/>
        </w:rPr>
        <w:drawing>
          <wp:anchor distT="0" distB="0" distL="114300" distR="114300" simplePos="0" relativeHeight="251657728" behindDoc="0" locked="0" layoutInCell="1" allowOverlap="1" wp14:anchorId="76B9D475" wp14:editId="52187F38">
            <wp:simplePos x="0" y="0"/>
            <wp:positionH relativeFrom="column">
              <wp:posOffset>0</wp:posOffset>
            </wp:positionH>
            <wp:positionV relativeFrom="paragraph">
              <wp:posOffset>-1295</wp:posOffset>
            </wp:positionV>
            <wp:extent cx="2496185" cy="3328670"/>
            <wp:effectExtent l="0" t="0" r="0" b="5080"/>
            <wp:wrapSquare wrapText="bothSides"/>
            <wp:docPr id="844520698" name="Picture 1" descr="A building with two t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20698" name="Picture 1" descr="A building with two towers&#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6185" cy="3328670"/>
                    </a:xfrm>
                    <a:prstGeom prst="rect">
                      <a:avLst/>
                    </a:prstGeom>
                  </pic:spPr>
                </pic:pic>
              </a:graphicData>
            </a:graphic>
            <wp14:sizeRelH relativeFrom="page">
              <wp14:pctWidth>0</wp14:pctWidth>
            </wp14:sizeRelH>
            <wp14:sizeRelV relativeFrom="page">
              <wp14:pctHeight>0</wp14:pctHeight>
            </wp14:sizeRelV>
          </wp:anchor>
        </w:drawing>
      </w:r>
    </w:p>
    <w:p w14:paraId="75689086" w14:textId="77777777" w:rsidR="007C10A3" w:rsidRDefault="007C10A3" w:rsidP="00980C07">
      <w:pPr>
        <w:spacing w:line="240" w:lineRule="auto"/>
        <w:contextualSpacing/>
        <w:rPr>
          <w:rFonts w:cs="Calibri"/>
          <w:sz w:val="20"/>
          <w:szCs w:val="20"/>
        </w:rPr>
      </w:pPr>
    </w:p>
    <w:p w14:paraId="2D18EBF1" w14:textId="77777777" w:rsidR="007C10A3" w:rsidRDefault="007C10A3" w:rsidP="00980C07">
      <w:pPr>
        <w:spacing w:line="240" w:lineRule="auto"/>
        <w:contextualSpacing/>
        <w:rPr>
          <w:rFonts w:cs="Calibri"/>
          <w:sz w:val="20"/>
          <w:szCs w:val="20"/>
        </w:rPr>
      </w:pPr>
    </w:p>
    <w:p w14:paraId="60940F0C" w14:textId="77777777" w:rsidR="007C10A3" w:rsidRDefault="007C10A3" w:rsidP="00980C07">
      <w:pPr>
        <w:spacing w:line="240" w:lineRule="auto"/>
        <w:contextualSpacing/>
        <w:rPr>
          <w:rFonts w:cs="Calibri"/>
          <w:sz w:val="20"/>
          <w:szCs w:val="20"/>
        </w:rPr>
      </w:pPr>
    </w:p>
    <w:p w14:paraId="70F0249A" w14:textId="77777777" w:rsidR="007C10A3" w:rsidRDefault="007C10A3" w:rsidP="00980C07">
      <w:pPr>
        <w:spacing w:line="240" w:lineRule="auto"/>
        <w:contextualSpacing/>
        <w:rPr>
          <w:rFonts w:cs="Calibri"/>
          <w:sz w:val="20"/>
          <w:szCs w:val="20"/>
        </w:rPr>
      </w:pPr>
    </w:p>
    <w:p w14:paraId="22748BF0" w14:textId="77777777" w:rsidR="007C10A3" w:rsidRDefault="007C10A3" w:rsidP="00980C07">
      <w:pPr>
        <w:spacing w:line="240" w:lineRule="auto"/>
        <w:contextualSpacing/>
        <w:rPr>
          <w:rFonts w:cs="Calibri"/>
          <w:sz w:val="20"/>
          <w:szCs w:val="20"/>
        </w:rPr>
      </w:pPr>
    </w:p>
    <w:p w14:paraId="07A81174" w14:textId="77777777" w:rsidR="007C10A3" w:rsidRDefault="007C10A3" w:rsidP="00980C07">
      <w:pPr>
        <w:spacing w:line="240" w:lineRule="auto"/>
        <w:contextualSpacing/>
        <w:rPr>
          <w:rFonts w:cs="Calibri"/>
          <w:sz w:val="20"/>
          <w:szCs w:val="20"/>
        </w:rPr>
      </w:pPr>
    </w:p>
    <w:p w14:paraId="30D54E8A" w14:textId="77777777" w:rsidR="007C10A3" w:rsidRDefault="007C10A3" w:rsidP="00980C07">
      <w:pPr>
        <w:spacing w:line="240" w:lineRule="auto"/>
        <w:contextualSpacing/>
        <w:rPr>
          <w:rFonts w:cs="Calibri"/>
          <w:sz w:val="20"/>
          <w:szCs w:val="20"/>
        </w:rPr>
      </w:pPr>
    </w:p>
    <w:p w14:paraId="04F8154A" w14:textId="77777777" w:rsidR="000F09FD" w:rsidRDefault="000F09FD" w:rsidP="00980C07">
      <w:pPr>
        <w:spacing w:line="240" w:lineRule="auto"/>
        <w:contextualSpacing/>
        <w:rPr>
          <w:rFonts w:cs="Calibri"/>
          <w:sz w:val="20"/>
          <w:szCs w:val="20"/>
        </w:rPr>
      </w:pPr>
    </w:p>
    <w:p w14:paraId="33B3FDB7" w14:textId="77777777" w:rsidR="000F09FD" w:rsidRDefault="000F09FD" w:rsidP="00980C07">
      <w:pPr>
        <w:spacing w:line="240" w:lineRule="auto"/>
        <w:contextualSpacing/>
        <w:rPr>
          <w:rFonts w:cs="Calibri"/>
          <w:sz w:val="20"/>
          <w:szCs w:val="20"/>
        </w:rPr>
      </w:pPr>
    </w:p>
    <w:p w14:paraId="30336EB9" w14:textId="77777777" w:rsidR="000F09FD" w:rsidRDefault="000F09FD" w:rsidP="00980C07">
      <w:pPr>
        <w:spacing w:line="240" w:lineRule="auto"/>
        <w:contextualSpacing/>
        <w:rPr>
          <w:rFonts w:cs="Calibri"/>
          <w:sz w:val="20"/>
          <w:szCs w:val="20"/>
        </w:rPr>
      </w:pPr>
    </w:p>
    <w:p w14:paraId="5CA097CB" w14:textId="77777777" w:rsidR="000F09FD" w:rsidRDefault="000F09FD" w:rsidP="00980C07">
      <w:pPr>
        <w:spacing w:line="240" w:lineRule="auto"/>
        <w:contextualSpacing/>
        <w:rPr>
          <w:rFonts w:cs="Calibri"/>
          <w:sz w:val="20"/>
          <w:szCs w:val="20"/>
        </w:rPr>
      </w:pPr>
    </w:p>
    <w:p w14:paraId="5D5C761B" w14:textId="77777777" w:rsidR="000F09FD" w:rsidRDefault="000F09FD" w:rsidP="00980C07">
      <w:pPr>
        <w:spacing w:line="240" w:lineRule="auto"/>
        <w:contextualSpacing/>
        <w:rPr>
          <w:rFonts w:cs="Calibri"/>
          <w:sz w:val="20"/>
          <w:szCs w:val="20"/>
        </w:rPr>
      </w:pPr>
    </w:p>
    <w:p w14:paraId="0D7C034A" w14:textId="77777777" w:rsidR="000F09FD" w:rsidRDefault="000F09FD" w:rsidP="00980C07">
      <w:pPr>
        <w:spacing w:line="240" w:lineRule="auto"/>
        <w:contextualSpacing/>
        <w:rPr>
          <w:rFonts w:cs="Calibri"/>
          <w:sz w:val="20"/>
          <w:szCs w:val="20"/>
        </w:rPr>
      </w:pPr>
    </w:p>
    <w:p w14:paraId="5DD186C3" w14:textId="77777777" w:rsidR="000F09FD" w:rsidRDefault="000F09FD" w:rsidP="00980C07">
      <w:pPr>
        <w:spacing w:line="240" w:lineRule="auto"/>
        <w:contextualSpacing/>
        <w:rPr>
          <w:rFonts w:cs="Calibri"/>
          <w:sz w:val="20"/>
          <w:szCs w:val="20"/>
        </w:rPr>
      </w:pPr>
    </w:p>
    <w:p w14:paraId="0EF57D92" w14:textId="77777777" w:rsidR="000F09FD" w:rsidRDefault="000F09FD" w:rsidP="00980C07">
      <w:pPr>
        <w:spacing w:line="240" w:lineRule="auto"/>
        <w:contextualSpacing/>
        <w:rPr>
          <w:rFonts w:cs="Calibri"/>
          <w:sz w:val="20"/>
          <w:szCs w:val="20"/>
        </w:rPr>
      </w:pPr>
    </w:p>
    <w:p w14:paraId="7371F706" w14:textId="77777777" w:rsidR="007C10A3" w:rsidRDefault="007C10A3" w:rsidP="00980C07">
      <w:pPr>
        <w:spacing w:line="240" w:lineRule="auto"/>
        <w:contextualSpacing/>
        <w:rPr>
          <w:rFonts w:cs="Calibri"/>
          <w:sz w:val="20"/>
          <w:szCs w:val="20"/>
        </w:rPr>
      </w:pPr>
    </w:p>
    <w:p w14:paraId="1C997349" w14:textId="33C660AD" w:rsidR="000F09FD" w:rsidRPr="000F09FD" w:rsidRDefault="00A1063A" w:rsidP="000F09FD">
      <w:pPr>
        <w:spacing w:line="240" w:lineRule="auto"/>
        <w:contextualSpacing/>
        <w:rPr>
          <w:rFonts w:cs="Calibri"/>
          <w:sz w:val="20"/>
          <w:szCs w:val="20"/>
        </w:rPr>
      </w:pPr>
      <w:r w:rsidRPr="00142A79">
        <w:rPr>
          <w:rFonts w:cs="Calibri"/>
          <w:sz w:val="20"/>
          <w:szCs w:val="20"/>
        </w:rPr>
        <w:t>Figur 1:</w:t>
      </w:r>
      <w:r w:rsidR="0018096A" w:rsidRPr="00142A79">
        <w:rPr>
          <w:rFonts w:cs="Calibri"/>
          <w:sz w:val="20"/>
          <w:szCs w:val="20"/>
        </w:rPr>
        <w:t xml:space="preserve"> </w:t>
      </w:r>
      <w:r w:rsidR="004759AC" w:rsidRPr="002E3A38">
        <w:rPr>
          <w:rFonts w:cs="Calibri"/>
          <w:sz w:val="20"/>
          <w:szCs w:val="20"/>
        </w:rPr>
        <w:t>Sankt Pauls Kirke i Aarhus har et kobbertag. Højre kirketårn har for nylig fået skiftet sit kobbertag, som stadig har den rødlige farve, mens det gamle kobbertag på venstre kirketårn er irret og har fået den karakteristiske, grønlige farve, der kendetegner gamle kobbertage</w:t>
      </w:r>
    </w:p>
    <w:p w14:paraId="49EEE1F3" w14:textId="255DDAA3" w:rsidR="001210AF" w:rsidRDefault="003C09FF" w:rsidP="00980C07">
      <w:pPr>
        <w:pStyle w:val="Overskrift2"/>
        <w:spacing w:line="240" w:lineRule="auto"/>
        <w:contextualSpacing/>
      </w:pPr>
      <w:r>
        <w:t>Formål</w:t>
      </w:r>
    </w:p>
    <w:p w14:paraId="0EF4312D" w14:textId="77777777" w:rsidR="00A77EBE" w:rsidRDefault="003C09FF" w:rsidP="00980C07">
      <w:pPr>
        <w:spacing w:line="240" w:lineRule="auto"/>
        <w:contextualSpacing/>
      </w:pPr>
      <w:r>
        <w:t xml:space="preserve">Du skal </w:t>
      </w:r>
      <w:r w:rsidR="00FC1555">
        <w:t>unders</w:t>
      </w:r>
      <w:r w:rsidR="008546EC">
        <w:t>øge</w:t>
      </w:r>
      <w:r w:rsidR="00FC2E6A">
        <w:t xml:space="preserve"> forskellige kemikaliers potentiale for at oxidere metallisk kobber til en flot grøn farve. </w:t>
      </w:r>
    </w:p>
    <w:p w14:paraId="6A068985" w14:textId="77777777" w:rsidR="00A77EBE" w:rsidRDefault="00A77EBE" w:rsidP="00980C07">
      <w:pPr>
        <w:spacing w:line="240" w:lineRule="auto"/>
        <w:contextualSpacing/>
      </w:pPr>
    </w:p>
    <w:p w14:paraId="0DEB2D1D" w14:textId="77777777" w:rsidR="00A77EBE" w:rsidRDefault="00A77EBE" w:rsidP="00A77EBE">
      <w:pPr>
        <w:pStyle w:val="Overskrift2"/>
      </w:pPr>
      <w:r>
        <w:t>Teori</w:t>
      </w:r>
    </w:p>
    <w:p w14:paraId="3A4A1927" w14:textId="77777777" w:rsidR="004E7971" w:rsidRDefault="0035752B" w:rsidP="00980C07">
      <w:pPr>
        <w:spacing w:line="240" w:lineRule="auto"/>
        <w:contextualSpacing/>
      </w:pPr>
      <w:r>
        <w:t>Når</w:t>
      </w:r>
      <w:r w:rsidR="001E04FD">
        <w:t xml:space="preserve"> du laver dette forsøg, skal du arbejde med </w:t>
      </w:r>
      <w:r w:rsidR="004705E4">
        <w:t>kontrolforsøg</w:t>
      </w:r>
      <w:r w:rsidR="00D828F2">
        <w:t xml:space="preserve"> og kun variere en faktor ad gangen. Det hedder variabel kontrol eller enkeltfaktorforsøg. </w:t>
      </w:r>
      <w:r w:rsidR="00FC4AA8">
        <w:t xml:space="preserve">Som regel anvender man både positive og negative kontrolforsøg. Et positivt kontrolforsøg viser, at noget </w:t>
      </w:r>
      <w:r w:rsidR="00712516">
        <w:t xml:space="preserve">sker, mens et negativt kontrolforsøg viser, at noget ikke sker. </w:t>
      </w:r>
    </w:p>
    <w:p w14:paraId="55179E38" w14:textId="77777777" w:rsidR="004E7971" w:rsidRDefault="004E7971" w:rsidP="00980C07">
      <w:pPr>
        <w:spacing w:line="240" w:lineRule="auto"/>
        <w:contextualSpacing/>
      </w:pPr>
    </w:p>
    <w:p w14:paraId="3D83EF49" w14:textId="77777777" w:rsidR="004E7971" w:rsidRPr="00687E26" w:rsidRDefault="004E7971" w:rsidP="00980C07">
      <w:pPr>
        <w:spacing w:line="240" w:lineRule="auto"/>
        <w:contextualSpacing/>
        <w:rPr>
          <w:u w:val="single"/>
        </w:rPr>
      </w:pPr>
      <w:r w:rsidRPr="00687E26">
        <w:rPr>
          <w:u w:val="single"/>
        </w:rPr>
        <w:t>Eksempel:</w:t>
      </w:r>
    </w:p>
    <w:p w14:paraId="4C1EF674" w14:textId="167DAD7D" w:rsidR="006D7396" w:rsidRDefault="007B4A1E" w:rsidP="00980C07">
      <w:pPr>
        <w:spacing w:line="240" w:lineRule="auto"/>
        <w:contextualSpacing/>
      </w:pPr>
      <w:r>
        <w:t xml:space="preserve">Det kunne være, du skulle </w:t>
      </w:r>
      <w:r w:rsidR="008B149E">
        <w:t xml:space="preserve">bestemme, om der er </w:t>
      </w:r>
      <w:proofErr w:type="spellStart"/>
      <w:r w:rsidR="008B149E">
        <w:t>chlorid</w:t>
      </w:r>
      <w:proofErr w:type="spellEnd"/>
      <w:r w:rsidR="004E7971">
        <w:t xml:space="preserve"> i vandhanevand. </w:t>
      </w:r>
      <w:proofErr w:type="spellStart"/>
      <w:r w:rsidR="00DE78DE">
        <w:t>Chlorid</w:t>
      </w:r>
      <w:proofErr w:type="spellEnd"/>
      <w:r w:rsidR="00DE78DE">
        <w:t xml:space="preserve"> kan påvises med sølvnitrat, da </w:t>
      </w:r>
      <w:proofErr w:type="spellStart"/>
      <w:r w:rsidR="00DE78DE">
        <w:t>sølvio</w:t>
      </w:r>
      <w:r w:rsidR="00E81CAF">
        <w:t>n</w:t>
      </w:r>
      <w:r w:rsidR="00DE78DE">
        <w:t>erne</w:t>
      </w:r>
      <w:proofErr w:type="spellEnd"/>
      <w:r w:rsidR="00DE78DE">
        <w:t xml:space="preserve"> og </w:t>
      </w:r>
      <w:proofErr w:type="spellStart"/>
      <w:r w:rsidR="00DE78DE">
        <w:t>chlorid</w:t>
      </w:r>
      <w:proofErr w:type="spellEnd"/>
      <w:r w:rsidR="00DE78DE">
        <w:t xml:space="preserve"> danner et tungtopløseligt salt og udfælder. </w:t>
      </w:r>
      <w:r w:rsidR="00324C5E">
        <w:t xml:space="preserve">En positiv kontrol </w:t>
      </w:r>
      <w:r w:rsidR="00397DF5">
        <w:t>kan</w:t>
      </w:r>
      <w:r w:rsidR="00324C5E">
        <w:t xml:space="preserve"> her være, at du drypper sølvnitrat ned i en opløsning af </w:t>
      </w:r>
      <w:proofErr w:type="spellStart"/>
      <w:r w:rsidR="00324C5E">
        <w:t>natriumchlorid</w:t>
      </w:r>
      <w:proofErr w:type="spellEnd"/>
      <w:r w:rsidR="00324C5E">
        <w:t xml:space="preserve"> og observerer, at der kommer et tydeligt bundfald. En negativ kontrol </w:t>
      </w:r>
      <w:r w:rsidR="00397DF5">
        <w:t xml:space="preserve">kan her være, at du drypper sølvnitrat ned i demineraliseret vand og observerer, at der intet bundfald kommer. </w:t>
      </w:r>
    </w:p>
    <w:p w14:paraId="01207473" w14:textId="77777777" w:rsidR="004E7971" w:rsidRDefault="004E7971" w:rsidP="00980C07">
      <w:pPr>
        <w:spacing w:line="240" w:lineRule="auto"/>
        <w:contextualSpacing/>
      </w:pPr>
    </w:p>
    <w:p w14:paraId="7386600C" w14:textId="12C01583" w:rsidR="00C33663" w:rsidRDefault="00FC2E6A" w:rsidP="00980C07">
      <w:pPr>
        <w:spacing w:line="240" w:lineRule="auto"/>
        <w:contextualSpacing/>
      </w:pPr>
      <w:r>
        <w:lastRenderedPageBreak/>
        <w:t xml:space="preserve">Nedenunder er listet forskellige kemikalier, du kan </w:t>
      </w:r>
      <w:r w:rsidR="00776850">
        <w:t>teste</w:t>
      </w:r>
      <w:r>
        <w:t xml:space="preserve">. </w:t>
      </w:r>
      <w:r w:rsidR="00814EDD">
        <w:t xml:space="preserve">Hvis du vil prøve andre kemikalier, skal du aftale det med din lærer først. </w:t>
      </w:r>
      <w:r w:rsidR="00C33663">
        <w:t xml:space="preserve">Udover at variere kemikalierne, kan du også variere tiden, forsøget kører i, </w:t>
      </w:r>
      <w:r w:rsidR="004E4FD7">
        <w:t>eller</w:t>
      </w:r>
      <w:r w:rsidR="00C33663">
        <w:t xml:space="preserve"> opløsningernes koncentration. </w:t>
      </w:r>
      <w:r w:rsidR="00371445">
        <w:t xml:space="preserve">Du kan også </w:t>
      </w:r>
      <w:r w:rsidR="00245161">
        <w:t xml:space="preserve">ændre fremgangsmåden, så kobberpladen </w:t>
      </w:r>
      <w:r w:rsidR="00CF238E">
        <w:t>fx</w:t>
      </w:r>
      <w:r w:rsidR="00245161">
        <w:t xml:space="preserve"> er nedsænket i kemikalierne. </w:t>
      </w:r>
    </w:p>
    <w:p w14:paraId="2C3735F5" w14:textId="77777777" w:rsidR="00C33663" w:rsidRDefault="00C33663" w:rsidP="00980C07">
      <w:pPr>
        <w:spacing w:line="240" w:lineRule="auto"/>
        <w:contextualSpacing/>
      </w:pPr>
    </w:p>
    <w:p w14:paraId="10EDC5E3" w14:textId="49CC3FB1" w:rsidR="003C09FF" w:rsidRDefault="00803D10" w:rsidP="00980C07">
      <w:pPr>
        <w:spacing w:line="240" w:lineRule="auto"/>
        <w:contextualSpacing/>
      </w:pPr>
      <w:r>
        <w:t xml:space="preserve">Ud for hvert </w:t>
      </w:r>
      <w:r w:rsidR="00A54944">
        <w:t xml:space="preserve">foreslået </w:t>
      </w:r>
      <w:r>
        <w:t xml:space="preserve">kemikalie </w:t>
      </w:r>
      <w:r w:rsidR="00A54944">
        <w:t>i tabellen nede</w:t>
      </w:r>
      <w:r w:rsidR="008A00C7">
        <w:t xml:space="preserve">nfor </w:t>
      </w:r>
      <w:r>
        <w:t xml:space="preserve">er der et link til kemikaliedatabasen, KIROS, hvor du kan se faresymboler samt H- og P-sætninger. </w:t>
      </w:r>
      <w:r w:rsidR="00343D03">
        <w:t xml:space="preserve">I sikkerhedsafsnittet er der </w:t>
      </w:r>
      <w:r w:rsidR="00294213">
        <w:t>som eksempel</w:t>
      </w:r>
      <w:r w:rsidR="00343D03">
        <w:t xml:space="preserve"> skrevet al information om 2,0 M ammoniakvand, og der hører en opgave dertil. </w:t>
      </w:r>
      <w:r w:rsidR="00025795">
        <w:t xml:space="preserve">Hvis du vælger andre kemikalier, skal du </w:t>
      </w:r>
      <w:r w:rsidR="00610E80">
        <w:t xml:space="preserve">selv evt. med din lærers hjælp undersøge dette. Det samme gælder, hvis du varierer koncentrationen af kemikalierne. </w:t>
      </w:r>
    </w:p>
    <w:p w14:paraId="71826ACD" w14:textId="77777777" w:rsidR="000F09FD" w:rsidRDefault="000F09FD" w:rsidP="00980C07">
      <w:pPr>
        <w:spacing w:line="240" w:lineRule="auto"/>
        <w:contextualSpacing/>
      </w:pPr>
    </w:p>
    <w:p w14:paraId="5B306368" w14:textId="77777777" w:rsidR="00431688" w:rsidRPr="00431688" w:rsidRDefault="00431688" w:rsidP="00980C07">
      <w:pPr>
        <w:keepNext/>
        <w:keepLines/>
        <w:spacing w:before="160" w:after="80" w:line="240" w:lineRule="auto"/>
        <w:contextualSpacing/>
        <w:outlineLvl w:val="1"/>
        <w:rPr>
          <w:rFonts w:eastAsiaTheme="majorEastAsia" w:cs="Calibri"/>
          <w:color w:val="0F4761" w:themeColor="accent1" w:themeShade="BF"/>
          <w:sz w:val="32"/>
          <w:szCs w:val="32"/>
        </w:rPr>
      </w:pPr>
      <w:r w:rsidRPr="00431688">
        <w:rPr>
          <w:rFonts w:eastAsiaTheme="majorEastAsia" w:cs="Calibri"/>
          <w:color w:val="0F4761" w:themeColor="accent1" w:themeShade="BF"/>
          <w:sz w:val="32"/>
          <w:szCs w:val="32"/>
        </w:rPr>
        <w:t>Materialer</w:t>
      </w:r>
    </w:p>
    <w:p w14:paraId="6A628125" w14:textId="77777777" w:rsidR="00431688" w:rsidRPr="00431688" w:rsidRDefault="00431688" w:rsidP="00980C07">
      <w:pPr>
        <w:spacing w:after="0" w:line="240" w:lineRule="auto"/>
        <w:contextualSpacing/>
        <w:rPr>
          <w:rFonts w:cs="Calibri"/>
          <w:u w:val="single"/>
        </w:rPr>
      </w:pPr>
      <w:r w:rsidRPr="00431688">
        <w:rPr>
          <w:rFonts w:cs="Calibri"/>
          <w:u w:val="single"/>
        </w:rPr>
        <w:t>Faste metaller:</w:t>
      </w:r>
    </w:p>
    <w:p w14:paraId="0AF60DAF" w14:textId="77777777" w:rsidR="00431688" w:rsidRPr="00785C9D" w:rsidRDefault="00431688" w:rsidP="00980C07">
      <w:pPr>
        <w:spacing w:line="240" w:lineRule="auto"/>
        <w:contextualSpacing/>
        <w:rPr>
          <w:rFonts w:cs="Calibri"/>
        </w:rPr>
      </w:pPr>
      <w:r w:rsidRPr="00785C9D">
        <w:rPr>
          <w:rFonts w:cs="Calibri"/>
        </w:rPr>
        <w:t>Kobberplade</w:t>
      </w:r>
      <w:r w:rsidRPr="00785C9D">
        <w:rPr>
          <w:rStyle w:val="Fodnotehenvisning"/>
          <w:rFonts w:cs="Calibri"/>
        </w:rPr>
        <w:footnoteReference w:id="1"/>
      </w:r>
    </w:p>
    <w:p w14:paraId="2BD9F003" w14:textId="77777777" w:rsidR="00431688" w:rsidRPr="00431688" w:rsidRDefault="00431688" w:rsidP="00980C07">
      <w:pPr>
        <w:spacing w:after="0" w:line="240" w:lineRule="auto"/>
        <w:contextualSpacing/>
        <w:rPr>
          <w:rFonts w:cs="Calibri"/>
        </w:rPr>
      </w:pPr>
    </w:p>
    <w:p w14:paraId="62D95C7C" w14:textId="77777777" w:rsidR="00431688" w:rsidRPr="00431688" w:rsidRDefault="00431688" w:rsidP="00980C07">
      <w:pPr>
        <w:spacing w:after="0" w:line="240" w:lineRule="auto"/>
        <w:contextualSpacing/>
        <w:rPr>
          <w:rFonts w:cs="Calibri"/>
          <w:u w:val="single"/>
        </w:rPr>
      </w:pPr>
      <w:r w:rsidRPr="00431688">
        <w:rPr>
          <w:rFonts w:cs="Calibri"/>
          <w:u w:val="single"/>
        </w:rPr>
        <w:t>Opløsninger:</w:t>
      </w:r>
    </w:p>
    <w:p w14:paraId="336F01FF" w14:textId="3E7E38C5" w:rsidR="00FE2758" w:rsidRDefault="00D05E0B" w:rsidP="00980C07">
      <w:pPr>
        <w:spacing w:line="240" w:lineRule="auto"/>
        <w:contextualSpacing/>
        <w:rPr>
          <w:rFonts w:cs="Calibri"/>
        </w:rPr>
      </w:pPr>
      <w:r>
        <w:rPr>
          <w:rFonts w:cs="Calibri"/>
        </w:rPr>
        <w:t>Opløsning af NaCl (koncentration er ikke vigtig,</w:t>
      </w:r>
      <w:r w:rsidR="00C67D03">
        <w:rPr>
          <w:rFonts w:cs="Calibri"/>
        </w:rPr>
        <w:t xml:space="preserve"> men den må gerne være koncentreret)</w:t>
      </w:r>
    </w:p>
    <w:p w14:paraId="617D9849" w14:textId="75CDE35F" w:rsidR="005A522D" w:rsidRDefault="005A522D" w:rsidP="00980C07">
      <w:pPr>
        <w:spacing w:line="240" w:lineRule="auto"/>
        <w:contextualSpacing/>
        <w:rPr>
          <w:rFonts w:cs="Calibri"/>
        </w:rPr>
      </w:pPr>
    </w:p>
    <w:p w14:paraId="5AFF878E" w14:textId="26FD608E" w:rsidR="00814EDD" w:rsidRDefault="00814EDD" w:rsidP="00980C07">
      <w:pPr>
        <w:spacing w:line="240" w:lineRule="auto"/>
        <w:contextualSpacing/>
        <w:rPr>
          <w:rFonts w:cs="Calibri"/>
          <w:u w:val="single"/>
        </w:rPr>
      </w:pPr>
      <w:r w:rsidRPr="00E432EF">
        <w:rPr>
          <w:rFonts w:cs="Calibri"/>
          <w:u w:val="single"/>
        </w:rPr>
        <w:t>Opløsninger, der kan undersøges</w:t>
      </w:r>
      <w:r w:rsidR="00E432EF" w:rsidRPr="00E432EF">
        <w:rPr>
          <w:rFonts w:cs="Calibri"/>
          <w:u w:val="single"/>
        </w:rPr>
        <w:t>:</w:t>
      </w:r>
    </w:p>
    <w:p w14:paraId="6ECCAD80" w14:textId="77777777" w:rsidR="004D6B6E" w:rsidRPr="00E432EF" w:rsidRDefault="004D6B6E" w:rsidP="00980C07">
      <w:pPr>
        <w:spacing w:line="240" w:lineRule="auto"/>
        <w:contextualSpacing/>
        <w:rPr>
          <w:rFonts w:cs="Calibri"/>
          <w:u w:val="single"/>
        </w:rPr>
      </w:pPr>
    </w:p>
    <w:tbl>
      <w:tblPr>
        <w:tblStyle w:val="Tabel-Gitter"/>
        <w:tblW w:w="0" w:type="auto"/>
        <w:tblLayout w:type="fixed"/>
        <w:tblLook w:val="04A0" w:firstRow="1" w:lastRow="0" w:firstColumn="1" w:lastColumn="0" w:noHBand="0" w:noVBand="1"/>
      </w:tblPr>
      <w:tblGrid>
        <w:gridCol w:w="2122"/>
        <w:gridCol w:w="1417"/>
        <w:gridCol w:w="3119"/>
        <w:gridCol w:w="2358"/>
      </w:tblGrid>
      <w:tr w:rsidR="002D5E05" w14:paraId="75913743" w14:textId="77777777" w:rsidTr="00584E14">
        <w:tc>
          <w:tcPr>
            <w:tcW w:w="2122" w:type="dxa"/>
          </w:tcPr>
          <w:p w14:paraId="2D10A90A" w14:textId="74D61B42" w:rsidR="002D5E05" w:rsidRDefault="002D5E05" w:rsidP="00E432EF">
            <w:pPr>
              <w:contextualSpacing/>
              <w:rPr>
                <w:rFonts w:cs="Calibri"/>
              </w:rPr>
            </w:pPr>
            <w:r>
              <w:rPr>
                <w:rFonts w:cs="Calibri"/>
              </w:rPr>
              <w:t>Opløsning</w:t>
            </w:r>
          </w:p>
        </w:tc>
        <w:tc>
          <w:tcPr>
            <w:tcW w:w="1417" w:type="dxa"/>
          </w:tcPr>
          <w:p w14:paraId="0C203378" w14:textId="510CF770" w:rsidR="002D5E05" w:rsidRDefault="002D5E05" w:rsidP="00E432EF">
            <w:pPr>
              <w:contextualSpacing/>
              <w:rPr>
                <w:rFonts w:cs="Calibri"/>
              </w:rPr>
            </w:pPr>
            <w:r>
              <w:rPr>
                <w:rFonts w:cs="Calibri"/>
              </w:rPr>
              <w:t>Kemisk formel</w:t>
            </w:r>
          </w:p>
        </w:tc>
        <w:tc>
          <w:tcPr>
            <w:tcW w:w="3119" w:type="dxa"/>
          </w:tcPr>
          <w:p w14:paraId="7331A2E5" w14:textId="37928C61" w:rsidR="002D5E05" w:rsidRDefault="002D5E05" w:rsidP="00E432EF">
            <w:pPr>
              <w:contextualSpacing/>
              <w:rPr>
                <w:rFonts w:cs="Calibri"/>
              </w:rPr>
            </w:pPr>
            <w:r>
              <w:rPr>
                <w:rFonts w:cs="Calibri"/>
              </w:rPr>
              <w:t>Link til KIROS</w:t>
            </w:r>
          </w:p>
        </w:tc>
        <w:tc>
          <w:tcPr>
            <w:tcW w:w="2358" w:type="dxa"/>
          </w:tcPr>
          <w:p w14:paraId="52432938" w14:textId="0DFF994E" w:rsidR="002D5E05" w:rsidRDefault="002D5E05" w:rsidP="00E432EF">
            <w:pPr>
              <w:contextualSpacing/>
              <w:rPr>
                <w:rFonts w:cs="Calibri"/>
              </w:rPr>
            </w:pPr>
            <w:r>
              <w:rPr>
                <w:rFonts w:cs="Calibri"/>
              </w:rPr>
              <w:t>Bemærkninger</w:t>
            </w:r>
            <w:r w:rsidR="00B3360F">
              <w:rPr>
                <w:rStyle w:val="Fodnotehenvisning"/>
                <w:rFonts w:cs="Calibri"/>
              </w:rPr>
              <w:footnoteReference w:id="2"/>
            </w:r>
          </w:p>
        </w:tc>
      </w:tr>
      <w:tr w:rsidR="002D5E05" w14:paraId="33483BBE" w14:textId="77777777" w:rsidTr="00584E14">
        <w:tc>
          <w:tcPr>
            <w:tcW w:w="2122" w:type="dxa"/>
          </w:tcPr>
          <w:p w14:paraId="5F01F116" w14:textId="46A07576" w:rsidR="002D5E05" w:rsidRDefault="002D5E05" w:rsidP="00E432EF">
            <w:pPr>
              <w:contextualSpacing/>
              <w:rPr>
                <w:rFonts w:cs="Calibri"/>
              </w:rPr>
            </w:pPr>
            <w:r>
              <w:rPr>
                <w:rFonts w:cs="Calibri"/>
              </w:rPr>
              <w:t>2,0 M ammoniakvand</w:t>
            </w:r>
          </w:p>
        </w:tc>
        <w:tc>
          <w:tcPr>
            <w:tcW w:w="1417" w:type="dxa"/>
          </w:tcPr>
          <w:p w14:paraId="492673D5" w14:textId="714194C3" w:rsidR="002D5E05" w:rsidRPr="00B81B1F" w:rsidRDefault="002D5E05" w:rsidP="00E432EF">
            <w:pPr>
              <w:contextualSpacing/>
              <w:rPr>
                <w:rFonts w:cs="Calibri"/>
              </w:rPr>
            </w:pPr>
            <w:r w:rsidRPr="00785C9D">
              <w:rPr>
                <w:rFonts w:cs="Calibri"/>
              </w:rPr>
              <w:t>NH</w:t>
            </w:r>
            <w:r w:rsidRPr="00785C9D">
              <w:rPr>
                <w:rFonts w:cs="Calibri"/>
                <w:vertAlign w:val="subscript"/>
              </w:rPr>
              <w:t>3</w:t>
            </w:r>
          </w:p>
        </w:tc>
        <w:tc>
          <w:tcPr>
            <w:tcW w:w="3119" w:type="dxa"/>
          </w:tcPr>
          <w:p w14:paraId="688ABA9F" w14:textId="325D8790" w:rsidR="002D5E05" w:rsidRDefault="002D5E05" w:rsidP="00E432EF">
            <w:pPr>
              <w:contextualSpacing/>
              <w:rPr>
                <w:rFonts w:cs="Calibri"/>
              </w:rPr>
            </w:pPr>
            <w:hyperlink r:id="rId11" w:history="1">
              <w:proofErr w:type="spellStart"/>
              <w:r w:rsidRPr="00B81B1F">
                <w:rPr>
                  <w:rStyle w:val="Hyperlink"/>
                  <w:rFonts w:cs="Calibri"/>
                </w:rPr>
                <w:t>Kiros</w:t>
              </w:r>
              <w:proofErr w:type="spellEnd"/>
              <w:r w:rsidRPr="00B81B1F">
                <w:rPr>
                  <w:rStyle w:val="Hyperlink"/>
                  <w:rFonts w:cs="Calibri"/>
                </w:rPr>
                <w:t xml:space="preserve"> Navigator </w:t>
              </w:r>
              <w:proofErr w:type="spellStart"/>
              <w:r w:rsidRPr="00B81B1F">
                <w:rPr>
                  <w:rStyle w:val="Hyperlink"/>
                  <w:rFonts w:cs="Calibri"/>
                </w:rPr>
                <w:t>details</w:t>
              </w:r>
              <w:proofErr w:type="spellEnd"/>
              <w:r w:rsidRPr="00B81B1F">
                <w:rPr>
                  <w:rStyle w:val="Hyperlink"/>
                  <w:rFonts w:cs="Calibri"/>
                </w:rPr>
                <w:t xml:space="preserve"> </w:t>
              </w:r>
              <w:proofErr w:type="spellStart"/>
              <w:r w:rsidRPr="00B81B1F">
                <w:rPr>
                  <w:rStyle w:val="Hyperlink"/>
                  <w:rFonts w:cs="Calibri"/>
                </w:rPr>
                <w:t>forAmmoniakvand</w:t>
              </w:r>
              <w:proofErr w:type="spellEnd"/>
              <w:r w:rsidRPr="00B81B1F">
                <w:rPr>
                  <w:rStyle w:val="Hyperlink"/>
                  <w:rFonts w:cs="Calibri"/>
                </w:rPr>
                <w:t xml:space="preserve"> 3%&lt;=</w:t>
              </w:r>
              <w:proofErr w:type="spellStart"/>
              <w:proofErr w:type="gramStart"/>
              <w:r w:rsidRPr="00B81B1F">
                <w:rPr>
                  <w:rStyle w:val="Hyperlink"/>
                  <w:rFonts w:cs="Calibri"/>
                </w:rPr>
                <w:t>konc</w:t>
              </w:r>
              <w:proofErr w:type="spellEnd"/>
              <w:r w:rsidRPr="00B81B1F">
                <w:rPr>
                  <w:rStyle w:val="Hyperlink"/>
                  <w:rFonts w:cs="Calibri"/>
                </w:rPr>
                <w:t>.&lt;</w:t>
              </w:r>
              <w:proofErr w:type="gramEnd"/>
              <w:r w:rsidRPr="00B81B1F">
                <w:rPr>
                  <w:rStyle w:val="Hyperlink"/>
                  <w:rFonts w:cs="Calibri"/>
                </w:rPr>
                <w:t>5%</w:t>
              </w:r>
            </w:hyperlink>
          </w:p>
        </w:tc>
        <w:tc>
          <w:tcPr>
            <w:tcW w:w="2358" w:type="dxa"/>
          </w:tcPr>
          <w:p w14:paraId="2D26599A" w14:textId="5B84B292" w:rsidR="002D5E05" w:rsidRDefault="002D5E05" w:rsidP="00E432EF">
            <w:pPr>
              <w:contextualSpacing/>
              <w:rPr>
                <w:rFonts w:cs="Calibri"/>
              </w:rPr>
            </w:pPr>
            <w:r>
              <w:rPr>
                <w:rFonts w:cs="Calibri"/>
              </w:rPr>
              <w:t xml:space="preserve">2,0 M svarer til en </w:t>
            </w:r>
            <w:r w:rsidR="007E2C45">
              <w:rPr>
                <w:rFonts w:cs="Calibri"/>
              </w:rPr>
              <w:t>masseprocent på</w:t>
            </w:r>
            <w:r>
              <w:rPr>
                <w:rFonts w:cs="Calibri"/>
              </w:rPr>
              <w:t xml:space="preserve"> </w:t>
            </w:r>
            <w:r w:rsidR="007E2C45">
              <w:rPr>
                <w:rFonts w:cs="Calibri"/>
              </w:rPr>
              <w:t>3-5%.</w:t>
            </w:r>
            <w:r>
              <w:rPr>
                <w:rFonts w:cs="Calibri"/>
              </w:rPr>
              <w:t xml:space="preserve"> </w:t>
            </w:r>
          </w:p>
        </w:tc>
      </w:tr>
      <w:tr w:rsidR="002D5E05" w14:paraId="37C57EFB" w14:textId="77777777" w:rsidTr="00584E14">
        <w:tc>
          <w:tcPr>
            <w:tcW w:w="2122" w:type="dxa"/>
          </w:tcPr>
          <w:p w14:paraId="7528B6D8" w14:textId="1AA4F71F" w:rsidR="002D5E05" w:rsidRDefault="002D5E05" w:rsidP="00E432EF">
            <w:pPr>
              <w:contextualSpacing/>
              <w:rPr>
                <w:rFonts w:cs="Calibri"/>
              </w:rPr>
            </w:pPr>
            <w:r>
              <w:rPr>
                <w:rFonts w:cs="Calibri"/>
              </w:rPr>
              <w:t>2,0 M citronsyre</w:t>
            </w:r>
          </w:p>
        </w:tc>
        <w:tc>
          <w:tcPr>
            <w:tcW w:w="1417" w:type="dxa"/>
          </w:tcPr>
          <w:p w14:paraId="5D402D56" w14:textId="517CA5F3" w:rsidR="002D5E05" w:rsidRDefault="009A49E9" w:rsidP="00E432EF">
            <w:pPr>
              <w:contextualSpacing/>
              <w:rPr>
                <w:rFonts w:cs="Calibri"/>
              </w:rPr>
            </w:pPr>
            <w:r>
              <w:rPr>
                <w:rFonts w:cs="Calibri"/>
              </w:rPr>
              <w:t>C</w:t>
            </w:r>
            <w:r w:rsidRPr="009A49E9">
              <w:rPr>
                <w:rFonts w:cs="Calibri"/>
                <w:vertAlign w:val="subscript"/>
              </w:rPr>
              <w:t>6</w:t>
            </w:r>
            <w:r>
              <w:rPr>
                <w:rFonts w:cs="Calibri"/>
              </w:rPr>
              <w:t>H</w:t>
            </w:r>
            <w:r w:rsidRPr="009A49E9">
              <w:rPr>
                <w:rFonts w:cs="Calibri"/>
                <w:vertAlign w:val="subscript"/>
              </w:rPr>
              <w:t>8</w:t>
            </w:r>
            <w:r>
              <w:rPr>
                <w:rFonts w:cs="Calibri"/>
              </w:rPr>
              <w:t>O</w:t>
            </w:r>
            <w:r w:rsidRPr="009A49E9">
              <w:rPr>
                <w:rFonts w:cs="Calibri"/>
                <w:vertAlign w:val="subscript"/>
              </w:rPr>
              <w:t>7</w:t>
            </w:r>
          </w:p>
        </w:tc>
        <w:tc>
          <w:tcPr>
            <w:tcW w:w="3119" w:type="dxa"/>
          </w:tcPr>
          <w:p w14:paraId="35FB7FF8" w14:textId="6E47B2F5" w:rsidR="002D5E05" w:rsidRDefault="006342EF" w:rsidP="00E432EF">
            <w:pPr>
              <w:contextualSpacing/>
              <w:rPr>
                <w:rFonts w:cs="Calibri"/>
              </w:rPr>
            </w:pPr>
            <w:hyperlink r:id="rId12" w:history="1">
              <w:r w:rsidRPr="00D46494">
                <w:rPr>
                  <w:rStyle w:val="Hyperlink"/>
                  <w:rFonts w:cs="Calibri"/>
                </w:rPr>
                <w:t>https://kiros.dk/Web/navigator?action=details&amp;key=37320&amp;lager=&amp;lang=</w:t>
              </w:r>
            </w:hyperlink>
            <w:r>
              <w:rPr>
                <w:rFonts w:cs="Calibri"/>
              </w:rPr>
              <w:t xml:space="preserve"> </w:t>
            </w:r>
          </w:p>
        </w:tc>
        <w:tc>
          <w:tcPr>
            <w:tcW w:w="2358" w:type="dxa"/>
          </w:tcPr>
          <w:p w14:paraId="0C691E8B" w14:textId="2F15E933" w:rsidR="002D5E05" w:rsidRDefault="00A304EB" w:rsidP="00E432EF">
            <w:pPr>
              <w:contextualSpacing/>
              <w:rPr>
                <w:rFonts w:cs="Calibri"/>
              </w:rPr>
            </w:pPr>
            <w:r>
              <w:rPr>
                <w:rFonts w:cs="Calibri"/>
              </w:rPr>
              <w:t xml:space="preserve">2,0 M svarer til en masseprocent på mere end </w:t>
            </w:r>
            <w:r w:rsidR="007E2C45">
              <w:rPr>
                <w:rFonts w:cs="Calibri"/>
              </w:rPr>
              <w:t>30%.</w:t>
            </w:r>
          </w:p>
        </w:tc>
      </w:tr>
      <w:tr w:rsidR="002D5E05" w14:paraId="0C013EC0" w14:textId="77777777" w:rsidTr="00584E14">
        <w:tc>
          <w:tcPr>
            <w:tcW w:w="2122" w:type="dxa"/>
          </w:tcPr>
          <w:p w14:paraId="2EA53DC6" w14:textId="6E24D822" w:rsidR="002D5E05" w:rsidRDefault="002D5E05" w:rsidP="00E432EF">
            <w:pPr>
              <w:contextualSpacing/>
              <w:rPr>
                <w:rFonts w:cs="Calibri"/>
              </w:rPr>
            </w:pPr>
            <w:r>
              <w:rPr>
                <w:rFonts w:cs="Calibri"/>
              </w:rPr>
              <w:t>2,0 M ethansyre</w:t>
            </w:r>
          </w:p>
        </w:tc>
        <w:tc>
          <w:tcPr>
            <w:tcW w:w="1417" w:type="dxa"/>
          </w:tcPr>
          <w:p w14:paraId="7B41394E" w14:textId="06D31F7E" w:rsidR="002D5E05" w:rsidRDefault="00502BC0" w:rsidP="00E432EF">
            <w:pPr>
              <w:contextualSpacing/>
              <w:rPr>
                <w:rFonts w:cs="Calibri"/>
              </w:rPr>
            </w:pPr>
            <w:r>
              <w:rPr>
                <w:rFonts w:cs="Calibri"/>
              </w:rPr>
              <w:t>CH</w:t>
            </w:r>
            <w:r w:rsidRPr="00EC71BE">
              <w:rPr>
                <w:rFonts w:cs="Calibri"/>
                <w:vertAlign w:val="subscript"/>
              </w:rPr>
              <w:t>3</w:t>
            </w:r>
            <w:r>
              <w:rPr>
                <w:rFonts w:cs="Calibri"/>
              </w:rPr>
              <w:t>COOH</w:t>
            </w:r>
          </w:p>
        </w:tc>
        <w:tc>
          <w:tcPr>
            <w:tcW w:w="3119" w:type="dxa"/>
          </w:tcPr>
          <w:p w14:paraId="143F9F90" w14:textId="717574E2" w:rsidR="002D5E05" w:rsidRDefault="003B5EE0" w:rsidP="00E432EF">
            <w:pPr>
              <w:contextualSpacing/>
              <w:rPr>
                <w:rFonts w:cs="Calibri"/>
              </w:rPr>
            </w:pPr>
            <w:hyperlink r:id="rId13" w:history="1">
              <w:r w:rsidRPr="00D46494">
                <w:rPr>
                  <w:rStyle w:val="Hyperlink"/>
                  <w:rFonts w:cs="Calibri"/>
                </w:rPr>
                <w:t>https://kiros.dk/Web/navigator?action=details&amp;key=26344&amp;lager=&amp;lang=</w:t>
              </w:r>
            </w:hyperlink>
            <w:r>
              <w:rPr>
                <w:rFonts w:cs="Calibri"/>
              </w:rPr>
              <w:t xml:space="preserve"> </w:t>
            </w:r>
          </w:p>
        </w:tc>
        <w:tc>
          <w:tcPr>
            <w:tcW w:w="2358" w:type="dxa"/>
          </w:tcPr>
          <w:p w14:paraId="67D9077D" w14:textId="54529461" w:rsidR="002D5E05" w:rsidRDefault="00A304EB" w:rsidP="00E432EF">
            <w:pPr>
              <w:contextualSpacing/>
              <w:rPr>
                <w:rFonts w:cs="Calibri"/>
              </w:rPr>
            </w:pPr>
            <w:r>
              <w:rPr>
                <w:rFonts w:cs="Calibri"/>
              </w:rPr>
              <w:t>Ethansyre hedder også eddikesyre. 2,0 M svarer en masseprocent på ca. 12%.</w:t>
            </w:r>
          </w:p>
        </w:tc>
      </w:tr>
      <w:tr w:rsidR="002D5E05" w:rsidRPr="00A47DF0" w14:paraId="12EFCA22" w14:textId="77777777" w:rsidTr="00584E14">
        <w:tc>
          <w:tcPr>
            <w:tcW w:w="2122" w:type="dxa"/>
          </w:tcPr>
          <w:p w14:paraId="26D0F44A" w14:textId="56C19AE3" w:rsidR="002D5E05" w:rsidRDefault="00204425" w:rsidP="00E432EF">
            <w:pPr>
              <w:contextualSpacing/>
              <w:rPr>
                <w:rFonts w:cs="Calibri"/>
              </w:rPr>
            </w:pPr>
            <w:r>
              <w:rPr>
                <w:rFonts w:cs="Calibri"/>
              </w:rPr>
              <w:t>2,0 M svovlsyre</w:t>
            </w:r>
          </w:p>
        </w:tc>
        <w:tc>
          <w:tcPr>
            <w:tcW w:w="1417" w:type="dxa"/>
          </w:tcPr>
          <w:p w14:paraId="47E90FBE" w14:textId="0CB2610D" w:rsidR="002D5E05" w:rsidRDefault="00E25AEB" w:rsidP="00E432EF">
            <w:pPr>
              <w:contextualSpacing/>
              <w:rPr>
                <w:rFonts w:cs="Calibri"/>
              </w:rPr>
            </w:pPr>
            <w:r>
              <w:rPr>
                <w:rFonts w:cs="Calibri"/>
              </w:rPr>
              <w:t>H</w:t>
            </w:r>
            <w:r w:rsidRPr="00E25AEB">
              <w:rPr>
                <w:rFonts w:cs="Calibri"/>
                <w:vertAlign w:val="subscript"/>
              </w:rPr>
              <w:t>2</w:t>
            </w:r>
            <w:r>
              <w:rPr>
                <w:rFonts w:cs="Calibri"/>
              </w:rPr>
              <w:t>SO</w:t>
            </w:r>
            <w:r w:rsidRPr="00E25AEB">
              <w:rPr>
                <w:rFonts w:cs="Calibri"/>
                <w:vertAlign w:val="subscript"/>
              </w:rPr>
              <w:t>4</w:t>
            </w:r>
          </w:p>
        </w:tc>
        <w:tc>
          <w:tcPr>
            <w:tcW w:w="3119" w:type="dxa"/>
          </w:tcPr>
          <w:p w14:paraId="393878A0" w14:textId="344C1BD1" w:rsidR="002D5E05" w:rsidRPr="00204425" w:rsidRDefault="00204425" w:rsidP="00E432EF">
            <w:pPr>
              <w:contextualSpacing/>
              <w:rPr>
                <w:rFonts w:cs="Calibri"/>
                <w:lang w:val="en-GB"/>
              </w:rPr>
            </w:pPr>
            <w:hyperlink r:id="rId14" w:history="1">
              <w:r w:rsidRPr="00204425">
                <w:rPr>
                  <w:rStyle w:val="Hyperlink"/>
                  <w:rFonts w:cs="Calibri"/>
                  <w:lang w:val="en-GB"/>
                </w:rPr>
                <w:t xml:space="preserve">Kiros Navigator details </w:t>
              </w:r>
              <w:proofErr w:type="spellStart"/>
              <w:r w:rsidRPr="00204425">
                <w:rPr>
                  <w:rStyle w:val="Hyperlink"/>
                  <w:rFonts w:cs="Calibri"/>
                  <w:lang w:val="en-GB"/>
                </w:rPr>
                <w:t>forSulfuric</w:t>
              </w:r>
              <w:proofErr w:type="spellEnd"/>
              <w:r w:rsidRPr="00204425">
                <w:rPr>
                  <w:rStyle w:val="Hyperlink"/>
                  <w:rFonts w:cs="Calibri"/>
                  <w:lang w:val="en-GB"/>
                </w:rPr>
                <w:t xml:space="preserve"> acid solution, 2 M in water</w:t>
              </w:r>
            </w:hyperlink>
          </w:p>
        </w:tc>
        <w:tc>
          <w:tcPr>
            <w:tcW w:w="2358" w:type="dxa"/>
          </w:tcPr>
          <w:p w14:paraId="46785F60" w14:textId="77777777" w:rsidR="002D5E05" w:rsidRPr="00204425" w:rsidRDefault="002D5E05" w:rsidP="00E432EF">
            <w:pPr>
              <w:contextualSpacing/>
              <w:rPr>
                <w:rFonts w:cs="Calibri"/>
                <w:lang w:val="en-GB"/>
              </w:rPr>
            </w:pPr>
          </w:p>
        </w:tc>
      </w:tr>
      <w:tr w:rsidR="002D5E05" w:rsidRPr="00A47DF0" w14:paraId="1FE76465" w14:textId="77777777" w:rsidTr="00584E14">
        <w:tc>
          <w:tcPr>
            <w:tcW w:w="2122" w:type="dxa"/>
          </w:tcPr>
          <w:p w14:paraId="142A2F2E" w14:textId="7ABF8EAE" w:rsidR="002D5E05" w:rsidRPr="00204425" w:rsidRDefault="00204425" w:rsidP="00E432EF">
            <w:pPr>
              <w:contextualSpacing/>
              <w:rPr>
                <w:rFonts w:cs="Calibri"/>
                <w:lang w:val="en-GB"/>
              </w:rPr>
            </w:pPr>
            <w:r>
              <w:rPr>
                <w:rFonts w:cs="Calibri"/>
                <w:lang w:val="en-GB"/>
              </w:rPr>
              <w:t>2,0 M</w:t>
            </w:r>
            <w:r w:rsidR="00283AC1">
              <w:rPr>
                <w:rFonts w:cs="Calibri"/>
                <w:lang w:val="en-GB"/>
              </w:rPr>
              <w:t xml:space="preserve"> </w:t>
            </w:r>
            <w:proofErr w:type="spellStart"/>
            <w:r w:rsidR="00535811">
              <w:rPr>
                <w:rFonts w:cs="Calibri"/>
                <w:lang w:val="en-GB"/>
              </w:rPr>
              <w:t>saltsyre</w:t>
            </w:r>
            <w:proofErr w:type="spellEnd"/>
          </w:p>
        </w:tc>
        <w:tc>
          <w:tcPr>
            <w:tcW w:w="1417" w:type="dxa"/>
          </w:tcPr>
          <w:p w14:paraId="256C7179" w14:textId="5216D36D" w:rsidR="002D5E05" w:rsidRPr="00204425" w:rsidRDefault="00502BC0" w:rsidP="00E432EF">
            <w:pPr>
              <w:contextualSpacing/>
              <w:rPr>
                <w:rFonts w:cs="Calibri"/>
                <w:lang w:val="en-GB"/>
              </w:rPr>
            </w:pPr>
            <w:r>
              <w:rPr>
                <w:rFonts w:cs="Calibri"/>
                <w:lang w:val="en-GB"/>
              </w:rPr>
              <w:t>HCl</w:t>
            </w:r>
          </w:p>
        </w:tc>
        <w:tc>
          <w:tcPr>
            <w:tcW w:w="3119" w:type="dxa"/>
          </w:tcPr>
          <w:p w14:paraId="3160AD5C" w14:textId="22347877" w:rsidR="002D5E05" w:rsidRPr="00204425" w:rsidRDefault="00502BC0" w:rsidP="00E432EF">
            <w:pPr>
              <w:contextualSpacing/>
              <w:rPr>
                <w:rFonts w:cs="Calibri"/>
                <w:lang w:val="en-GB"/>
              </w:rPr>
            </w:pPr>
            <w:hyperlink r:id="rId15" w:history="1">
              <w:r w:rsidRPr="00900023">
                <w:rPr>
                  <w:rStyle w:val="Hyperlink"/>
                  <w:rFonts w:cs="Calibri"/>
                  <w:lang w:val="en-GB"/>
                </w:rPr>
                <w:t>https://kiros.dk/Web/navigator?action=details&amp;key=4459&amp;lager=&amp;lang=</w:t>
              </w:r>
            </w:hyperlink>
            <w:r>
              <w:rPr>
                <w:rFonts w:cs="Calibri"/>
                <w:lang w:val="en-GB"/>
              </w:rPr>
              <w:t xml:space="preserve"> </w:t>
            </w:r>
          </w:p>
        </w:tc>
        <w:tc>
          <w:tcPr>
            <w:tcW w:w="2358" w:type="dxa"/>
          </w:tcPr>
          <w:p w14:paraId="64E77E5B" w14:textId="77777777" w:rsidR="002D5E05" w:rsidRPr="00204425" w:rsidRDefault="002D5E05" w:rsidP="00E432EF">
            <w:pPr>
              <w:contextualSpacing/>
              <w:rPr>
                <w:rFonts w:cs="Calibri"/>
                <w:lang w:val="en-GB"/>
              </w:rPr>
            </w:pPr>
          </w:p>
        </w:tc>
      </w:tr>
      <w:tr w:rsidR="002D5E05" w:rsidRPr="00A47DF0" w14:paraId="2AA4846A" w14:textId="77777777" w:rsidTr="00584E14">
        <w:tc>
          <w:tcPr>
            <w:tcW w:w="2122" w:type="dxa"/>
          </w:tcPr>
          <w:p w14:paraId="0B03296C" w14:textId="5473F039" w:rsidR="002D5E05" w:rsidRPr="00204425" w:rsidRDefault="00E454BC" w:rsidP="00E432EF">
            <w:pPr>
              <w:contextualSpacing/>
              <w:rPr>
                <w:rFonts w:cs="Calibri"/>
                <w:lang w:val="en-GB"/>
              </w:rPr>
            </w:pPr>
            <w:r>
              <w:rPr>
                <w:rFonts w:cs="Calibri"/>
                <w:lang w:val="en-GB"/>
              </w:rPr>
              <w:t xml:space="preserve">2,0 M </w:t>
            </w:r>
            <w:proofErr w:type="spellStart"/>
            <w:r>
              <w:rPr>
                <w:rFonts w:cs="Calibri"/>
                <w:lang w:val="en-GB"/>
              </w:rPr>
              <w:t>salpetersyre</w:t>
            </w:r>
            <w:proofErr w:type="spellEnd"/>
          </w:p>
        </w:tc>
        <w:tc>
          <w:tcPr>
            <w:tcW w:w="1417" w:type="dxa"/>
          </w:tcPr>
          <w:p w14:paraId="214C8B88" w14:textId="47159437" w:rsidR="002D5E05" w:rsidRPr="00204425" w:rsidRDefault="00E454BC" w:rsidP="00E432EF">
            <w:pPr>
              <w:contextualSpacing/>
              <w:rPr>
                <w:rFonts w:cs="Calibri"/>
                <w:lang w:val="en-GB"/>
              </w:rPr>
            </w:pPr>
            <w:r>
              <w:rPr>
                <w:rFonts w:cs="Calibri"/>
                <w:lang w:val="en-GB"/>
              </w:rPr>
              <w:t>HNO</w:t>
            </w:r>
            <w:r w:rsidRPr="00030F89">
              <w:rPr>
                <w:rFonts w:cs="Calibri"/>
                <w:vertAlign w:val="subscript"/>
                <w:lang w:val="en-GB"/>
              </w:rPr>
              <w:t>3</w:t>
            </w:r>
          </w:p>
        </w:tc>
        <w:tc>
          <w:tcPr>
            <w:tcW w:w="3119" w:type="dxa"/>
          </w:tcPr>
          <w:p w14:paraId="1358C697" w14:textId="0F8D7A70" w:rsidR="002D5E05" w:rsidRPr="00204425" w:rsidRDefault="0058185E" w:rsidP="00E432EF">
            <w:pPr>
              <w:contextualSpacing/>
              <w:rPr>
                <w:rFonts w:cs="Calibri"/>
                <w:lang w:val="en-GB"/>
              </w:rPr>
            </w:pPr>
            <w:hyperlink r:id="rId16" w:history="1">
              <w:r w:rsidRPr="00D46494">
                <w:rPr>
                  <w:rStyle w:val="Hyperlink"/>
                  <w:rFonts w:cs="Calibri"/>
                  <w:lang w:val="en-GB"/>
                </w:rPr>
                <w:t>https://kiros.dk/Web/navigator?action=details&amp;key=5425&amp;lager=&amp;lang=</w:t>
              </w:r>
            </w:hyperlink>
            <w:r>
              <w:rPr>
                <w:rFonts w:cs="Calibri"/>
                <w:lang w:val="en-GB"/>
              </w:rPr>
              <w:t xml:space="preserve"> </w:t>
            </w:r>
          </w:p>
        </w:tc>
        <w:tc>
          <w:tcPr>
            <w:tcW w:w="2358" w:type="dxa"/>
          </w:tcPr>
          <w:p w14:paraId="4FC744BA" w14:textId="77777777" w:rsidR="002D5E05" w:rsidRPr="00204425" w:rsidRDefault="002D5E05" w:rsidP="00E432EF">
            <w:pPr>
              <w:contextualSpacing/>
              <w:rPr>
                <w:rFonts w:cs="Calibri"/>
                <w:lang w:val="en-GB"/>
              </w:rPr>
            </w:pPr>
          </w:p>
        </w:tc>
      </w:tr>
      <w:tr w:rsidR="00E454BC" w:rsidRPr="00204425" w14:paraId="451926B4" w14:textId="77777777" w:rsidTr="00584E14">
        <w:tc>
          <w:tcPr>
            <w:tcW w:w="2122" w:type="dxa"/>
          </w:tcPr>
          <w:p w14:paraId="04789F1E" w14:textId="09E21D04" w:rsidR="00E454BC" w:rsidRPr="00204425" w:rsidRDefault="00E454BC" w:rsidP="00E454BC">
            <w:pPr>
              <w:contextualSpacing/>
              <w:rPr>
                <w:rFonts w:cs="Calibri"/>
                <w:lang w:val="en-GB"/>
              </w:rPr>
            </w:pPr>
            <w:proofErr w:type="spellStart"/>
            <w:r>
              <w:rPr>
                <w:rFonts w:cs="Calibri"/>
                <w:lang w:val="en-GB"/>
              </w:rPr>
              <w:t>Klorin</w:t>
            </w:r>
            <w:proofErr w:type="spellEnd"/>
            <w:r>
              <w:rPr>
                <w:rFonts w:cs="Calibri"/>
                <w:lang w:val="en-GB"/>
              </w:rPr>
              <w:t xml:space="preserve"> (</w:t>
            </w:r>
            <w:proofErr w:type="spellStart"/>
            <w:r>
              <w:rPr>
                <w:rFonts w:cs="Calibri"/>
                <w:lang w:val="en-GB"/>
              </w:rPr>
              <w:t>natriumhypochlorit</w:t>
            </w:r>
            <w:proofErr w:type="spellEnd"/>
            <w:r>
              <w:rPr>
                <w:rFonts w:cs="Calibri"/>
                <w:lang w:val="en-GB"/>
              </w:rPr>
              <w:t>)</w:t>
            </w:r>
          </w:p>
        </w:tc>
        <w:tc>
          <w:tcPr>
            <w:tcW w:w="1417" w:type="dxa"/>
          </w:tcPr>
          <w:p w14:paraId="68ED2F0D" w14:textId="3B227572" w:rsidR="00E454BC" w:rsidRPr="001C7070" w:rsidRDefault="00E454BC" w:rsidP="00E454BC">
            <w:pPr>
              <w:contextualSpacing/>
              <w:rPr>
                <w:rFonts w:cs="Calibri"/>
                <w:lang w:val="en-GB"/>
              </w:rPr>
            </w:pPr>
            <w:proofErr w:type="spellStart"/>
            <w:r>
              <w:rPr>
                <w:rFonts w:cs="Calibri"/>
                <w:lang w:val="en-GB"/>
              </w:rPr>
              <w:t>NaClO</w:t>
            </w:r>
            <w:proofErr w:type="spellEnd"/>
          </w:p>
        </w:tc>
        <w:tc>
          <w:tcPr>
            <w:tcW w:w="3119" w:type="dxa"/>
          </w:tcPr>
          <w:p w14:paraId="227CF5C0" w14:textId="3400774C" w:rsidR="00E454BC" w:rsidRPr="00204425" w:rsidRDefault="00E454BC" w:rsidP="00E454BC">
            <w:pPr>
              <w:contextualSpacing/>
              <w:rPr>
                <w:rFonts w:cs="Calibri"/>
                <w:lang w:val="en-GB"/>
              </w:rPr>
            </w:pPr>
            <w:hyperlink r:id="rId17" w:history="1">
              <w:proofErr w:type="spellStart"/>
              <w:r w:rsidRPr="0036637A">
                <w:rPr>
                  <w:rStyle w:val="Hyperlink"/>
                  <w:rFonts w:cs="Calibri"/>
                </w:rPr>
                <w:t>Kiros</w:t>
              </w:r>
              <w:proofErr w:type="spellEnd"/>
              <w:r w:rsidRPr="0036637A">
                <w:rPr>
                  <w:rStyle w:val="Hyperlink"/>
                  <w:rFonts w:cs="Calibri"/>
                </w:rPr>
                <w:t xml:space="preserve"> Navigator </w:t>
              </w:r>
              <w:proofErr w:type="spellStart"/>
              <w:r w:rsidRPr="0036637A">
                <w:rPr>
                  <w:rStyle w:val="Hyperlink"/>
                  <w:rFonts w:cs="Calibri"/>
                </w:rPr>
                <w:t>details</w:t>
              </w:r>
              <w:proofErr w:type="spellEnd"/>
              <w:r w:rsidRPr="0036637A">
                <w:rPr>
                  <w:rStyle w:val="Hyperlink"/>
                  <w:rFonts w:cs="Calibri"/>
                </w:rPr>
                <w:t xml:space="preserve"> </w:t>
              </w:r>
              <w:proofErr w:type="spellStart"/>
              <w:r w:rsidRPr="0036637A">
                <w:rPr>
                  <w:rStyle w:val="Hyperlink"/>
                  <w:rFonts w:cs="Calibri"/>
                </w:rPr>
                <w:t>forSodium</w:t>
              </w:r>
              <w:proofErr w:type="spellEnd"/>
              <w:r w:rsidRPr="0036637A">
                <w:rPr>
                  <w:rStyle w:val="Hyperlink"/>
                  <w:rFonts w:cs="Calibri"/>
                </w:rPr>
                <w:t xml:space="preserve"> </w:t>
              </w:r>
              <w:proofErr w:type="spellStart"/>
              <w:r w:rsidRPr="0036637A">
                <w:rPr>
                  <w:rStyle w:val="Hyperlink"/>
                  <w:rFonts w:cs="Calibri"/>
                </w:rPr>
                <w:t>hypochlorite</w:t>
              </w:r>
              <w:proofErr w:type="spellEnd"/>
              <w:r w:rsidRPr="0036637A">
                <w:rPr>
                  <w:rStyle w:val="Hyperlink"/>
                  <w:rFonts w:cs="Calibri"/>
                </w:rPr>
                <w:t xml:space="preserve"> 2,5%&lt;</w:t>
              </w:r>
              <w:proofErr w:type="spellStart"/>
              <w:proofErr w:type="gramStart"/>
              <w:r w:rsidRPr="0036637A">
                <w:rPr>
                  <w:rStyle w:val="Hyperlink"/>
                  <w:rFonts w:cs="Calibri"/>
                </w:rPr>
                <w:t>konc</w:t>
              </w:r>
              <w:proofErr w:type="spellEnd"/>
              <w:r w:rsidRPr="0036637A">
                <w:rPr>
                  <w:rStyle w:val="Hyperlink"/>
                  <w:rFonts w:cs="Calibri"/>
                </w:rPr>
                <w:t>.&lt;</w:t>
              </w:r>
              <w:proofErr w:type="gramEnd"/>
              <w:r w:rsidRPr="0036637A">
                <w:rPr>
                  <w:rStyle w:val="Hyperlink"/>
                  <w:rFonts w:cs="Calibri"/>
                </w:rPr>
                <w:t>3,0%</w:t>
              </w:r>
            </w:hyperlink>
          </w:p>
        </w:tc>
        <w:tc>
          <w:tcPr>
            <w:tcW w:w="2358" w:type="dxa"/>
          </w:tcPr>
          <w:p w14:paraId="2EEC94E7" w14:textId="33C3D94B" w:rsidR="00E454BC" w:rsidRPr="001C7070" w:rsidRDefault="00E454BC" w:rsidP="00E454BC">
            <w:pPr>
              <w:contextualSpacing/>
              <w:rPr>
                <w:rFonts w:cs="Calibri"/>
              </w:rPr>
            </w:pPr>
          </w:p>
        </w:tc>
      </w:tr>
    </w:tbl>
    <w:p w14:paraId="52B85599" w14:textId="77777777" w:rsidR="00E432EF" w:rsidRDefault="00E432EF" w:rsidP="00980C07">
      <w:pPr>
        <w:spacing w:line="240" w:lineRule="auto"/>
        <w:contextualSpacing/>
        <w:rPr>
          <w:rFonts w:cs="Calibri"/>
        </w:rPr>
      </w:pPr>
    </w:p>
    <w:p w14:paraId="202C2010" w14:textId="527827CC" w:rsidR="00E42673" w:rsidRPr="001C7070" w:rsidRDefault="00224782" w:rsidP="00980C07">
      <w:pPr>
        <w:spacing w:line="240" w:lineRule="auto"/>
        <w:contextualSpacing/>
        <w:rPr>
          <w:rFonts w:cs="Calibri"/>
        </w:rPr>
      </w:pPr>
      <w:r>
        <w:rPr>
          <w:rFonts w:cs="Calibri"/>
        </w:rPr>
        <w:lastRenderedPageBreak/>
        <w:t>I gamle dage urinerede taghåndværkerne efter sigende ned over de nylagte kobbertage.</w:t>
      </w:r>
      <w:r w:rsidR="00AB3C93">
        <w:rPr>
          <w:rFonts w:cs="Calibri"/>
        </w:rPr>
        <w:t xml:space="preserve"> Dette gjorde åbenbart en forskel.</w:t>
      </w:r>
      <w:r>
        <w:rPr>
          <w:rFonts w:cs="Calibri"/>
        </w:rPr>
        <w:t xml:space="preserve"> </w:t>
      </w:r>
      <w:r w:rsidR="00E42673">
        <w:rPr>
          <w:rFonts w:cs="Calibri"/>
        </w:rPr>
        <w:t>Er du superfrisk, må du også gerne undersøge, om urin har en effekt</w:t>
      </w:r>
      <w:r w:rsidR="00A12C8C">
        <w:rPr>
          <w:rFonts w:cs="Calibri"/>
        </w:rPr>
        <w:t xml:space="preserve">. </w:t>
      </w:r>
      <w:r w:rsidR="00E454BC">
        <w:rPr>
          <w:rFonts w:cs="Calibri"/>
        </w:rPr>
        <w:t>Dette skal dog lige aftales med din lærer</w:t>
      </w:r>
      <w:r w:rsidR="00AB3C93">
        <w:rPr>
          <w:rFonts w:cs="Calibri"/>
        </w:rPr>
        <w:t>.</w:t>
      </w:r>
      <w:r w:rsidR="00E454BC">
        <w:rPr>
          <w:rFonts w:cs="Calibri"/>
        </w:rPr>
        <w:t xml:space="preserve"> </w:t>
      </w:r>
    </w:p>
    <w:p w14:paraId="03DAC83B" w14:textId="77777777" w:rsidR="00431688" w:rsidRPr="001C7070" w:rsidRDefault="00431688" w:rsidP="00980C07">
      <w:pPr>
        <w:spacing w:after="0" w:line="240" w:lineRule="auto"/>
        <w:contextualSpacing/>
        <w:rPr>
          <w:rFonts w:cs="Calibri"/>
        </w:rPr>
      </w:pPr>
    </w:p>
    <w:p w14:paraId="3C261964" w14:textId="5A55C697" w:rsidR="003A24C6" w:rsidRDefault="001B5E18" w:rsidP="00980C07">
      <w:pPr>
        <w:spacing w:line="240" w:lineRule="auto"/>
        <w:contextualSpacing/>
        <w:rPr>
          <w:rFonts w:cs="Calibri"/>
        </w:rPr>
      </w:pPr>
      <w:r>
        <w:rPr>
          <w:rFonts w:cs="Calibri"/>
        </w:rPr>
        <w:t xml:space="preserve">250 </w:t>
      </w:r>
      <w:proofErr w:type="spellStart"/>
      <w:r>
        <w:rPr>
          <w:rFonts w:cs="Calibri"/>
        </w:rPr>
        <w:t>mL</w:t>
      </w:r>
      <w:proofErr w:type="spellEnd"/>
      <w:r>
        <w:rPr>
          <w:rFonts w:cs="Calibri"/>
        </w:rPr>
        <w:t xml:space="preserve"> c</w:t>
      </w:r>
      <w:r w:rsidRPr="00785C9D">
        <w:rPr>
          <w:rFonts w:cs="Calibri"/>
        </w:rPr>
        <w:t>ylinderglas</w:t>
      </w:r>
      <w:r>
        <w:rPr>
          <w:rFonts w:cs="Calibri"/>
        </w:rPr>
        <w:t xml:space="preserve"> eller måleglas</w:t>
      </w:r>
      <w:r w:rsidR="00785C9D">
        <w:rPr>
          <w:rFonts w:cs="Calibri"/>
        </w:rPr>
        <w:t xml:space="preserve">, </w:t>
      </w:r>
      <w:proofErr w:type="spellStart"/>
      <w:r w:rsidR="00785C9D">
        <w:rPr>
          <w:rFonts w:cs="Calibri"/>
        </w:rPr>
        <w:t>p</w:t>
      </w:r>
      <w:r w:rsidR="003A24C6">
        <w:rPr>
          <w:rFonts w:cs="Calibri"/>
        </w:rPr>
        <w:t>arafilm</w:t>
      </w:r>
      <w:proofErr w:type="spellEnd"/>
      <w:r w:rsidR="00F306F1">
        <w:rPr>
          <w:rFonts w:cs="Calibri"/>
        </w:rPr>
        <w:t>, k</w:t>
      </w:r>
      <w:r w:rsidR="003A24C6">
        <w:rPr>
          <w:rFonts w:cs="Calibri"/>
        </w:rPr>
        <w:t>økkenrulle eller vat</w:t>
      </w:r>
      <w:r w:rsidR="00665513">
        <w:rPr>
          <w:rFonts w:cs="Calibri"/>
        </w:rPr>
        <w:t xml:space="preserve">, </w:t>
      </w:r>
      <w:r w:rsidR="00736439">
        <w:rPr>
          <w:rFonts w:cs="Calibri"/>
        </w:rPr>
        <w:t xml:space="preserve">skuresvamp, </w:t>
      </w:r>
      <w:r w:rsidR="003A09FB">
        <w:rPr>
          <w:rFonts w:cs="Calibri"/>
        </w:rPr>
        <w:t>engangsdråbepipette</w:t>
      </w:r>
      <w:r w:rsidR="00F306F1">
        <w:rPr>
          <w:rFonts w:cs="Calibri"/>
        </w:rPr>
        <w:t xml:space="preserve"> og </w:t>
      </w:r>
      <w:r w:rsidR="00130639">
        <w:rPr>
          <w:rFonts w:cs="Calibri"/>
        </w:rPr>
        <w:t>gaffatape eller anden kraftig tape.</w:t>
      </w:r>
    </w:p>
    <w:p w14:paraId="68F8ABF4" w14:textId="0411ACDC" w:rsidR="001210AF" w:rsidRPr="001210AF" w:rsidRDefault="001210AF" w:rsidP="00980C07">
      <w:pPr>
        <w:pStyle w:val="Overskrift2"/>
        <w:spacing w:line="240" w:lineRule="auto"/>
        <w:contextualSpacing/>
      </w:pPr>
      <w:r>
        <w:t>Forarbejde</w:t>
      </w:r>
    </w:p>
    <w:p w14:paraId="2E650709" w14:textId="3D85FF0E" w:rsidR="00537B09" w:rsidRPr="00142A79" w:rsidRDefault="00537B09" w:rsidP="00980C07">
      <w:pPr>
        <w:pStyle w:val="Overskrift3"/>
        <w:numPr>
          <w:ilvl w:val="0"/>
          <w:numId w:val="4"/>
        </w:numPr>
        <w:spacing w:line="240" w:lineRule="auto"/>
        <w:contextualSpacing/>
      </w:pPr>
      <w:r w:rsidRPr="00142A79">
        <w:t>Oxidation og reduktion</w:t>
      </w:r>
    </w:p>
    <w:p w14:paraId="0E66E751" w14:textId="7C1D5A96" w:rsidR="00AC4714" w:rsidRDefault="002A3363" w:rsidP="00980C07">
      <w:pPr>
        <w:spacing w:line="240" w:lineRule="auto"/>
        <w:ind w:left="360"/>
        <w:contextualSpacing/>
        <w:rPr>
          <w:rFonts w:cs="Calibri"/>
        </w:rPr>
      </w:pPr>
      <w:r>
        <w:rPr>
          <w:rFonts w:cs="Calibri"/>
        </w:rPr>
        <w:t>Den grønne farve på kobbertagene skyldes bl.a. den kemiske forbindelse, malaki</w:t>
      </w:r>
      <w:r w:rsidR="001213FA">
        <w:rPr>
          <w:rFonts w:cs="Calibri"/>
        </w:rPr>
        <w:t xml:space="preserve">t, der har molekylformlen </w:t>
      </w:r>
      <w:r w:rsidR="007D0DD1" w:rsidRPr="007D0DD1">
        <w:rPr>
          <w:rFonts w:cs="Calibri"/>
        </w:rPr>
        <w:t>Cu</w:t>
      </w:r>
      <w:r w:rsidR="007D0DD1" w:rsidRPr="007D0DD1">
        <w:rPr>
          <w:rFonts w:cs="Calibri"/>
          <w:vertAlign w:val="subscript"/>
        </w:rPr>
        <w:t>2</w:t>
      </w:r>
      <w:r w:rsidR="007D0DD1" w:rsidRPr="007D0DD1">
        <w:rPr>
          <w:rFonts w:cs="Calibri"/>
        </w:rPr>
        <w:t>CO</w:t>
      </w:r>
      <w:r w:rsidR="007D0DD1" w:rsidRPr="007D0DD1">
        <w:rPr>
          <w:rFonts w:cs="Calibri"/>
          <w:vertAlign w:val="subscript"/>
        </w:rPr>
        <w:t>3</w:t>
      </w:r>
      <w:r w:rsidR="007D0DD1" w:rsidRPr="007D0DD1">
        <w:rPr>
          <w:rFonts w:cs="Calibri"/>
        </w:rPr>
        <w:t>(OH)</w:t>
      </w:r>
      <w:r w:rsidR="007D0DD1" w:rsidRPr="007D0DD1">
        <w:rPr>
          <w:rFonts w:cs="Calibri"/>
          <w:vertAlign w:val="subscript"/>
        </w:rPr>
        <w:t>2</w:t>
      </w:r>
      <w:r w:rsidR="007D0DD1">
        <w:rPr>
          <w:rFonts w:cs="Calibri"/>
        </w:rPr>
        <w:t>.</w:t>
      </w:r>
      <w:r w:rsidR="007944EC">
        <w:rPr>
          <w:rFonts w:cs="Calibri"/>
        </w:rPr>
        <w:t xml:space="preserve"> </w:t>
      </w:r>
      <w:r w:rsidR="0089735A">
        <w:rPr>
          <w:rFonts w:cs="Calibri"/>
        </w:rPr>
        <w:t>Malakit dannes gennem 3 reaktioner, og d</w:t>
      </w:r>
      <w:r w:rsidR="00167E2B">
        <w:rPr>
          <w:rFonts w:cs="Calibri"/>
        </w:rPr>
        <w:t xml:space="preserve">u skal </w:t>
      </w:r>
      <w:r w:rsidR="00EE265F">
        <w:rPr>
          <w:rFonts w:cs="Calibri"/>
        </w:rPr>
        <w:t xml:space="preserve">argumentere for, om </w:t>
      </w:r>
      <w:r w:rsidR="0089735A">
        <w:rPr>
          <w:rFonts w:cs="Calibri"/>
        </w:rPr>
        <w:t>disse</w:t>
      </w:r>
      <w:r w:rsidR="00EE265F">
        <w:rPr>
          <w:rFonts w:cs="Calibri"/>
        </w:rPr>
        <w:t xml:space="preserve"> 3 reaktioner er</w:t>
      </w:r>
      <w:r w:rsidR="007944EC">
        <w:rPr>
          <w:rFonts w:cs="Calibri"/>
        </w:rPr>
        <w:t xml:space="preserve"> redoxreaktioner. I reaktion </w:t>
      </w:r>
      <w:r w:rsidR="008F537F">
        <w:rPr>
          <w:rFonts w:cs="Calibri"/>
        </w:rPr>
        <w:t xml:space="preserve">(3) har </w:t>
      </w:r>
      <w:proofErr w:type="spellStart"/>
      <w:r w:rsidR="008F537F">
        <w:rPr>
          <w:rFonts w:cs="Calibri"/>
        </w:rPr>
        <w:t>carbonatomet</w:t>
      </w:r>
      <w:proofErr w:type="spellEnd"/>
      <w:r w:rsidR="008F537F">
        <w:rPr>
          <w:rFonts w:cs="Calibri"/>
        </w:rPr>
        <w:t xml:space="preserve"> et OT </w:t>
      </w:r>
      <w:r w:rsidR="004028D4">
        <w:rPr>
          <w:rFonts w:cs="Calibri"/>
        </w:rPr>
        <w:t>på</w:t>
      </w:r>
      <w:r w:rsidR="008F537F">
        <w:rPr>
          <w:rFonts w:cs="Calibri"/>
        </w:rPr>
        <w:t xml:space="preserve"> +IV. </w:t>
      </w:r>
    </w:p>
    <w:p w14:paraId="3CFBC17D" w14:textId="77777777" w:rsidR="00587145" w:rsidRPr="00142A79" w:rsidRDefault="00587145" w:rsidP="00980C07">
      <w:pPr>
        <w:spacing w:line="240" w:lineRule="auto"/>
        <w:ind w:left="360"/>
        <w:contextualSpacing/>
        <w:rPr>
          <w:rFonts w:cs="Calibri"/>
        </w:rPr>
      </w:pPr>
    </w:p>
    <w:tbl>
      <w:tblPr>
        <w:tblStyle w:val="Tabel-Gitter"/>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00"/>
        <w:gridCol w:w="1134"/>
      </w:tblGrid>
      <w:tr w:rsidR="0089735A" w:rsidRPr="002E3A38" w14:paraId="7B9BCE2D" w14:textId="77777777" w:rsidTr="00AB5189">
        <w:tc>
          <w:tcPr>
            <w:tcW w:w="1134" w:type="dxa"/>
          </w:tcPr>
          <w:p w14:paraId="1391626A" w14:textId="77777777" w:rsidR="0089735A" w:rsidRPr="002E3A38" w:rsidRDefault="0089735A" w:rsidP="00980C07">
            <w:pPr>
              <w:contextualSpacing/>
              <w:rPr>
                <w:rFonts w:cs="Calibri"/>
              </w:rPr>
            </w:pPr>
          </w:p>
        </w:tc>
        <w:tc>
          <w:tcPr>
            <w:tcW w:w="6900" w:type="dxa"/>
          </w:tcPr>
          <w:p w14:paraId="4B793BF9" w14:textId="230E1FC3" w:rsidR="0089735A" w:rsidRPr="002E3A38" w:rsidRDefault="0089735A" w:rsidP="00980C07">
            <w:pPr>
              <w:contextualSpacing/>
              <w:jc w:val="center"/>
              <w:rPr>
                <w:rFonts w:cs="Calibri"/>
                <w:color w:val="000000"/>
                <w:lang w:val="en-GB"/>
              </w:rPr>
            </w:pPr>
            <w:r w:rsidRPr="002E3A38">
              <w:rPr>
                <w:rFonts w:cs="Calibri"/>
                <w:color w:val="000000"/>
                <w:lang w:val="en-GB"/>
              </w:rPr>
              <w:t>4</w:t>
            </w:r>
            <w:r w:rsidR="007C0EED">
              <w:rPr>
                <w:rFonts w:cs="Calibri"/>
                <w:color w:val="000000"/>
                <w:lang w:val="en-GB"/>
              </w:rPr>
              <w:t xml:space="preserve"> </w:t>
            </w:r>
            <w:r w:rsidRPr="002E3A38">
              <w:rPr>
                <w:rFonts w:cs="Calibri"/>
                <w:color w:val="000000"/>
                <w:lang w:val="en-GB"/>
              </w:rPr>
              <w:t>Cu(</w:t>
            </w:r>
            <w:r w:rsidRPr="007C0EED">
              <w:rPr>
                <w:rFonts w:cs="Calibri"/>
                <w:i/>
                <w:iCs/>
                <w:color w:val="000000"/>
                <w:lang w:val="en-GB"/>
              </w:rPr>
              <w:t>s</w:t>
            </w:r>
            <w:r w:rsidRPr="002E3A38">
              <w:rPr>
                <w:rFonts w:cs="Calibri"/>
                <w:color w:val="000000"/>
                <w:lang w:val="en-GB"/>
              </w:rPr>
              <w:t>) + O</w:t>
            </w:r>
            <w:r w:rsidRPr="002E3A38">
              <w:rPr>
                <w:rFonts w:cs="Calibri"/>
                <w:color w:val="000000"/>
                <w:vertAlign w:val="subscript"/>
                <w:lang w:val="en-GB"/>
              </w:rPr>
              <w:t>2</w:t>
            </w:r>
            <w:r w:rsidRPr="002E3A38">
              <w:rPr>
                <w:rFonts w:cs="Calibri"/>
                <w:color w:val="000000"/>
                <w:lang w:val="en-GB"/>
              </w:rPr>
              <w:t>(</w:t>
            </w:r>
            <w:r w:rsidRPr="007C0EED">
              <w:rPr>
                <w:rFonts w:cs="Calibri"/>
                <w:i/>
                <w:iCs/>
                <w:color w:val="000000"/>
                <w:lang w:val="en-GB"/>
              </w:rPr>
              <w:t>g</w:t>
            </w:r>
            <w:r w:rsidRPr="002E3A38">
              <w:rPr>
                <w:rFonts w:cs="Calibri"/>
                <w:color w:val="000000"/>
                <w:lang w:val="en-GB"/>
              </w:rPr>
              <w:t>) → 2</w:t>
            </w:r>
            <w:r w:rsidR="007C0EED">
              <w:rPr>
                <w:rFonts w:cs="Calibri"/>
                <w:color w:val="000000"/>
                <w:lang w:val="en-GB"/>
              </w:rPr>
              <w:t xml:space="preserve"> </w:t>
            </w:r>
            <w:r w:rsidRPr="002E3A38">
              <w:rPr>
                <w:rFonts w:cs="Calibri"/>
                <w:color w:val="000000"/>
                <w:lang w:val="en-GB"/>
              </w:rPr>
              <w:t>Cu</w:t>
            </w:r>
            <w:r w:rsidRPr="002E3A38">
              <w:rPr>
                <w:rFonts w:cs="Calibri"/>
                <w:color w:val="000000"/>
                <w:vertAlign w:val="subscript"/>
                <w:lang w:val="en-GB"/>
              </w:rPr>
              <w:t>2</w:t>
            </w:r>
            <w:r w:rsidRPr="002E3A38">
              <w:rPr>
                <w:rFonts w:cs="Calibri"/>
                <w:color w:val="000000"/>
                <w:lang w:val="en-GB"/>
              </w:rPr>
              <w:t>O(</w:t>
            </w:r>
            <w:r w:rsidRPr="007C0EED">
              <w:rPr>
                <w:rFonts w:cs="Calibri"/>
                <w:i/>
                <w:iCs/>
                <w:color w:val="000000"/>
                <w:lang w:val="en-GB"/>
              </w:rPr>
              <w:t>s</w:t>
            </w:r>
            <w:r w:rsidRPr="002E3A38">
              <w:rPr>
                <w:rFonts w:cs="Calibri"/>
                <w:color w:val="000000"/>
                <w:lang w:val="en-GB"/>
              </w:rPr>
              <w:t>) (</w:t>
            </w:r>
            <w:proofErr w:type="spellStart"/>
            <w:r w:rsidRPr="002E3A38">
              <w:rPr>
                <w:rFonts w:cs="Calibri"/>
                <w:color w:val="000000"/>
                <w:lang w:val="en-GB"/>
              </w:rPr>
              <w:t>rød</w:t>
            </w:r>
            <w:proofErr w:type="spellEnd"/>
            <w:r w:rsidRPr="002E3A38">
              <w:rPr>
                <w:rFonts w:cs="Calibri"/>
                <w:color w:val="000000"/>
                <w:lang w:val="en-GB"/>
              </w:rPr>
              <w:t>)</w:t>
            </w:r>
          </w:p>
          <w:p w14:paraId="04FE9388" w14:textId="77777777" w:rsidR="0089735A" w:rsidRPr="002E3A38" w:rsidRDefault="0089735A" w:rsidP="00980C07">
            <w:pPr>
              <w:contextualSpacing/>
              <w:jc w:val="center"/>
              <w:rPr>
                <w:rFonts w:cs="Calibri"/>
                <w:color w:val="000000"/>
                <w:lang w:val="en-GB"/>
              </w:rPr>
            </w:pPr>
          </w:p>
          <w:p w14:paraId="356E743E" w14:textId="25F0D452" w:rsidR="0089735A" w:rsidRPr="002E3A38" w:rsidRDefault="0089735A" w:rsidP="00980C07">
            <w:pPr>
              <w:contextualSpacing/>
              <w:jc w:val="center"/>
              <w:rPr>
                <w:rFonts w:cs="Calibri"/>
                <w:color w:val="000000"/>
                <w:lang w:val="en-GB"/>
              </w:rPr>
            </w:pPr>
            <w:r w:rsidRPr="002E3A38">
              <w:rPr>
                <w:rFonts w:cs="Calibri"/>
                <w:color w:val="000000"/>
                <w:lang w:val="en-GB"/>
              </w:rPr>
              <w:t>2</w:t>
            </w:r>
            <w:r w:rsidR="007C0EED">
              <w:rPr>
                <w:rFonts w:cs="Calibri"/>
                <w:color w:val="000000"/>
                <w:lang w:val="en-GB"/>
              </w:rPr>
              <w:t xml:space="preserve"> </w:t>
            </w:r>
            <w:r w:rsidRPr="002E3A38">
              <w:rPr>
                <w:rFonts w:cs="Calibri"/>
                <w:color w:val="000000"/>
                <w:lang w:val="en-GB"/>
              </w:rPr>
              <w:t>Cu</w:t>
            </w:r>
            <w:r w:rsidRPr="002E3A38">
              <w:rPr>
                <w:rFonts w:cs="Calibri"/>
                <w:color w:val="000000"/>
                <w:vertAlign w:val="subscript"/>
                <w:lang w:val="en-GB"/>
              </w:rPr>
              <w:t>2</w:t>
            </w:r>
            <w:r w:rsidRPr="002E3A38">
              <w:rPr>
                <w:rFonts w:cs="Calibri"/>
                <w:color w:val="000000"/>
                <w:lang w:val="en-GB"/>
              </w:rPr>
              <w:t>O(</w:t>
            </w:r>
            <w:r w:rsidRPr="007C0EED">
              <w:rPr>
                <w:rFonts w:cs="Calibri"/>
                <w:i/>
                <w:iCs/>
                <w:color w:val="000000"/>
                <w:lang w:val="en-GB"/>
              </w:rPr>
              <w:t>s</w:t>
            </w:r>
            <w:r w:rsidRPr="002E3A38">
              <w:rPr>
                <w:rFonts w:cs="Calibri"/>
                <w:color w:val="000000"/>
                <w:lang w:val="en-GB"/>
              </w:rPr>
              <w:t>) + O</w:t>
            </w:r>
            <w:r w:rsidRPr="002E3A38">
              <w:rPr>
                <w:rFonts w:cs="Calibri"/>
                <w:color w:val="000000"/>
                <w:vertAlign w:val="subscript"/>
                <w:lang w:val="en-GB"/>
              </w:rPr>
              <w:t>2</w:t>
            </w:r>
            <w:r w:rsidRPr="002E3A38">
              <w:rPr>
                <w:rFonts w:cs="Calibri"/>
                <w:color w:val="000000"/>
                <w:lang w:val="en-GB"/>
              </w:rPr>
              <w:t>(</w:t>
            </w:r>
            <w:r w:rsidRPr="007C0EED">
              <w:rPr>
                <w:rFonts w:cs="Calibri"/>
                <w:i/>
                <w:iCs/>
                <w:color w:val="000000"/>
                <w:lang w:val="en-GB"/>
              </w:rPr>
              <w:t>g</w:t>
            </w:r>
            <w:r w:rsidRPr="002E3A38">
              <w:rPr>
                <w:rFonts w:cs="Calibri"/>
                <w:color w:val="000000"/>
                <w:lang w:val="en-GB"/>
              </w:rPr>
              <w:t>) → 4</w:t>
            </w:r>
            <w:r w:rsidR="007C0EED">
              <w:rPr>
                <w:rFonts w:cs="Calibri"/>
                <w:color w:val="000000"/>
                <w:lang w:val="en-GB"/>
              </w:rPr>
              <w:t xml:space="preserve"> </w:t>
            </w:r>
            <w:proofErr w:type="spellStart"/>
            <w:r w:rsidRPr="002E3A38">
              <w:rPr>
                <w:rFonts w:cs="Calibri"/>
                <w:color w:val="000000"/>
                <w:lang w:val="en-GB"/>
              </w:rPr>
              <w:t>CuO</w:t>
            </w:r>
            <w:proofErr w:type="spellEnd"/>
            <w:r w:rsidRPr="002E3A38">
              <w:rPr>
                <w:rFonts w:cs="Calibri"/>
                <w:color w:val="000000"/>
                <w:lang w:val="en-GB"/>
              </w:rPr>
              <w:t>(</w:t>
            </w:r>
            <w:r w:rsidRPr="007C0EED">
              <w:rPr>
                <w:rFonts w:cs="Calibri"/>
                <w:i/>
                <w:iCs/>
                <w:color w:val="000000"/>
                <w:lang w:val="en-GB"/>
              </w:rPr>
              <w:t>s</w:t>
            </w:r>
            <w:r w:rsidRPr="002E3A38">
              <w:rPr>
                <w:rFonts w:cs="Calibri"/>
                <w:color w:val="000000"/>
                <w:lang w:val="en-GB"/>
              </w:rPr>
              <w:t>) (sort)</w:t>
            </w:r>
          </w:p>
          <w:p w14:paraId="696E2BF6" w14:textId="77777777" w:rsidR="0089735A" w:rsidRPr="002E3A38" w:rsidRDefault="0089735A" w:rsidP="00980C07">
            <w:pPr>
              <w:contextualSpacing/>
              <w:jc w:val="center"/>
              <w:rPr>
                <w:rFonts w:cs="Calibri"/>
                <w:color w:val="000000"/>
                <w:lang w:val="en-GB"/>
              </w:rPr>
            </w:pPr>
          </w:p>
          <w:p w14:paraId="42997A79" w14:textId="550D7007" w:rsidR="0089735A" w:rsidRPr="002E3A38" w:rsidRDefault="0089735A" w:rsidP="00980C07">
            <w:pPr>
              <w:contextualSpacing/>
              <w:jc w:val="center"/>
              <w:rPr>
                <w:rFonts w:cs="Calibri"/>
                <w:lang w:val="en-GB"/>
              </w:rPr>
            </w:pPr>
            <w:r w:rsidRPr="002E3A38">
              <w:rPr>
                <w:rFonts w:cs="Calibri"/>
                <w:color w:val="000000"/>
                <w:lang w:val="en-GB"/>
              </w:rPr>
              <w:t>2</w:t>
            </w:r>
            <w:r w:rsidR="007C0EED">
              <w:rPr>
                <w:rFonts w:cs="Calibri"/>
                <w:color w:val="000000"/>
                <w:lang w:val="en-GB"/>
              </w:rPr>
              <w:t xml:space="preserve"> </w:t>
            </w:r>
            <w:proofErr w:type="spellStart"/>
            <w:r w:rsidRPr="002E3A38">
              <w:rPr>
                <w:rFonts w:cs="Calibri"/>
                <w:color w:val="000000"/>
                <w:lang w:val="en-GB"/>
              </w:rPr>
              <w:t>CuO</w:t>
            </w:r>
            <w:proofErr w:type="spellEnd"/>
            <w:r w:rsidRPr="002E3A38">
              <w:rPr>
                <w:rFonts w:cs="Calibri"/>
                <w:color w:val="000000"/>
                <w:lang w:val="en-GB"/>
              </w:rPr>
              <w:t>(</w:t>
            </w:r>
            <w:r w:rsidRPr="007C0EED">
              <w:rPr>
                <w:rFonts w:cs="Calibri"/>
                <w:i/>
                <w:iCs/>
                <w:color w:val="000000"/>
                <w:lang w:val="en-GB"/>
              </w:rPr>
              <w:t>s</w:t>
            </w:r>
            <w:r w:rsidRPr="002E3A38">
              <w:rPr>
                <w:rFonts w:cs="Calibri"/>
                <w:color w:val="000000"/>
                <w:lang w:val="en-GB"/>
              </w:rPr>
              <w:t>) + CO</w:t>
            </w:r>
            <w:r w:rsidRPr="002E3A38">
              <w:rPr>
                <w:rFonts w:cs="Calibri"/>
                <w:color w:val="000000"/>
                <w:vertAlign w:val="subscript"/>
                <w:lang w:val="en-GB"/>
              </w:rPr>
              <w:t>2</w:t>
            </w:r>
            <w:r w:rsidRPr="002E3A38">
              <w:rPr>
                <w:rFonts w:cs="Calibri"/>
                <w:color w:val="000000"/>
                <w:lang w:val="en-GB"/>
              </w:rPr>
              <w:t>(</w:t>
            </w:r>
            <w:r w:rsidRPr="007C0EED">
              <w:rPr>
                <w:rFonts w:cs="Calibri"/>
                <w:i/>
                <w:iCs/>
                <w:color w:val="000000"/>
                <w:lang w:val="en-GB"/>
              </w:rPr>
              <w:t>g</w:t>
            </w:r>
            <w:r w:rsidRPr="002E3A38">
              <w:rPr>
                <w:rFonts w:cs="Calibri"/>
                <w:color w:val="000000"/>
                <w:lang w:val="en-GB"/>
              </w:rPr>
              <w:t>) + H</w:t>
            </w:r>
            <w:r w:rsidRPr="002E3A38">
              <w:rPr>
                <w:rFonts w:cs="Calibri"/>
                <w:color w:val="000000"/>
                <w:vertAlign w:val="subscript"/>
                <w:lang w:val="en-GB"/>
              </w:rPr>
              <w:t>2</w:t>
            </w:r>
            <w:r w:rsidRPr="002E3A38">
              <w:rPr>
                <w:rFonts w:cs="Calibri"/>
                <w:color w:val="000000"/>
                <w:lang w:val="en-GB"/>
              </w:rPr>
              <w:t>O(</w:t>
            </w:r>
            <w:r w:rsidRPr="007C0EED">
              <w:rPr>
                <w:rFonts w:cs="Calibri"/>
                <w:i/>
                <w:iCs/>
                <w:color w:val="000000"/>
                <w:lang w:val="en-GB"/>
              </w:rPr>
              <w:t>l</w:t>
            </w:r>
            <w:r w:rsidRPr="002E3A38">
              <w:rPr>
                <w:rFonts w:cs="Calibri"/>
                <w:color w:val="000000"/>
                <w:lang w:val="en-GB"/>
              </w:rPr>
              <w:t xml:space="preserve">) → </w:t>
            </w:r>
            <w:r w:rsidRPr="002E3A38">
              <w:rPr>
                <w:rFonts w:cs="Calibri"/>
                <w:lang w:val="en-GB"/>
              </w:rPr>
              <w:t>Cu</w:t>
            </w:r>
            <w:r w:rsidRPr="002E3A38">
              <w:rPr>
                <w:rFonts w:cs="Calibri"/>
                <w:vertAlign w:val="subscript"/>
                <w:lang w:val="en-GB"/>
              </w:rPr>
              <w:t>2</w:t>
            </w:r>
            <w:r w:rsidRPr="002E3A38">
              <w:rPr>
                <w:rFonts w:cs="Calibri"/>
                <w:lang w:val="en-GB"/>
              </w:rPr>
              <w:t>CO</w:t>
            </w:r>
            <w:r w:rsidRPr="002E3A38">
              <w:rPr>
                <w:rFonts w:cs="Calibri"/>
                <w:vertAlign w:val="subscript"/>
                <w:lang w:val="en-GB"/>
              </w:rPr>
              <w:t>3</w:t>
            </w:r>
            <w:r w:rsidRPr="002E3A38">
              <w:rPr>
                <w:rFonts w:cs="Calibri"/>
                <w:lang w:val="en-GB"/>
              </w:rPr>
              <w:t>(OH)</w:t>
            </w:r>
            <w:r w:rsidRPr="002E3A38">
              <w:rPr>
                <w:rFonts w:cs="Calibri"/>
                <w:vertAlign w:val="subscript"/>
                <w:lang w:val="en-GB"/>
              </w:rPr>
              <w:t>2</w:t>
            </w:r>
            <w:r w:rsidR="007C0EED">
              <w:rPr>
                <w:rFonts w:cs="Calibri"/>
                <w:lang w:val="en-GB"/>
              </w:rPr>
              <w:t>(</w:t>
            </w:r>
            <w:r w:rsidR="007C0EED" w:rsidRPr="007C0EED">
              <w:rPr>
                <w:rFonts w:cs="Calibri"/>
                <w:i/>
                <w:iCs/>
                <w:lang w:val="en-GB"/>
              </w:rPr>
              <w:t>s</w:t>
            </w:r>
            <w:r w:rsidR="007C0EED">
              <w:rPr>
                <w:rFonts w:cs="Calibri"/>
                <w:lang w:val="en-GB"/>
              </w:rPr>
              <w:t xml:space="preserve">) </w:t>
            </w:r>
            <w:r w:rsidRPr="002E3A38">
              <w:rPr>
                <w:rFonts w:cs="Calibri"/>
                <w:lang w:val="en-GB"/>
              </w:rPr>
              <w:t>(</w:t>
            </w:r>
            <w:proofErr w:type="spellStart"/>
            <w:r w:rsidRPr="002E3A38">
              <w:rPr>
                <w:rFonts w:cs="Calibri"/>
                <w:lang w:val="en-GB"/>
              </w:rPr>
              <w:t>grøn</w:t>
            </w:r>
            <w:proofErr w:type="spellEnd"/>
            <w:r w:rsidRPr="002E3A38">
              <w:rPr>
                <w:rFonts w:cs="Calibri"/>
                <w:lang w:val="en-GB"/>
              </w:rPr>
              <w:t>)</w:t>
            </w:r>
          </w:p>
        </w:tc>
        <w:tc>
          <w:tcPr>
            <w:tcW w:w="1134" w:type="dxa"/>
          </w:tcPr>
          <w:p w14:paraId="14FC4256" w14:textId="31C17A6E" w:rsidR="0089735A" w:rsidRPr="002E3A38" w:rsidRDefault="0089735A" w:rsidP="00980C07">
            <w:pPr>
              <w:contextualSpacing/>
              <w:jc w:val="right"/>
              <w:rPr>
                <w:rFonts w:cs="Calibri"/>
              </w:rPr>
            </w:pPr>
            <w:r w:rsidRPr="002E3A38">
              <w:rPr>
                <w:rFonts w:cs="Calibri"/>
              </w:rPr>
              <w:t>(</w:t>
            </w:r>
            <w:r>
              <w:rPr>
                <w:rFonts w:cs="Calibri"/>
              </w:rPr>
              <w:t>1</w:t>
            </w:r>
            <w:r w:rsidRPr="002E3A38">
              <w:rPr>
                <w:rFonts w:cs="Calibri"/>
              </w:rPr>
              <w:t>)</w:t>
            </w:r>
          </w:p>
          <w:p w14:paraId="2C899092" w14:textId="77777777" w:rsidR="0089735A" w:rsidRPr="002E3A38" w:rsidRDefault="0089735A" w:rsidP="00980C07">
            <w:pPr>
              <w:contextualSpacing/>
              <w:jc w:val="right"/>
              <w:rPr>
                <w:rFonts w:cs="Calibri"/>
              </w:rPr>
            </w:pPr>
          </w:p>
          <w:p w14:paraId="347BF4C6" w14:textId="36461172" w:rsidR="0089735A" w:rsidRPr="002E3A38" w:rsidRDefault="0089735A" w:rsidP="00980C07">
            <w:pPr>
              <w:contextualSpacing/>
              <w:jc w:val="right"/>
              <w:rPr>
                <w:rFonts w:cs="Calibri"/>
              </w:rPr>
            </w:pPr>
            <w:r w:rsidRPr="002E3A38">
              <w:rPr>
                <w:rFonts w:cs="Calibri"/>
              </w:rPr>
              <w:t>(</w:t>
            </w:r>
            <w:r>
              <w:rPr>
                <w:rFonts w:cs="Calibri"/>
              </w:rPr>
              <w:t>2</w:t>
            </w:r>
            <w:r w:rsidRPr="002E3A38">
              <w:rPr>
                <w:rFonts w:cs="Calibri"/>
              </w:rPr>
              <w:t>)</w:t>
            </w:r>
          </w:p>
          <w:p w14:paraId="126A3190" w14:textId="77777777" w:rsidR="0089735A" w:rsidRPr="002E3A38" w:rsidRDefault="0089735A" w:rsidP="00980C07">
            <w:pPr>
              <w:contextualSpacing/>
              <w:jc w:val="right"/>
              <w:rPr>
                <w:rFonts w:cs="Calibri"/>
              </w:rPr>
            </w:pPr>
          </w:p>
          <w:p w14:paraId="0EFC2ECB" w14:textId="4A8214D5" w:rsidR="0089735A" w:rsidRPr="002E3A38" w:rsidRDefault="0089735A" w:rsidP="00980C07">
            <w:pPr>
              <w:contextualSpacing/>
              <w:jc w:val="right"/>
              <w:rPr>
                <w:rFonts w:cs="Calibri"/>
              </w:rPr>
            </w:pPr>
            <w:r w:rsidRPr="002E3A38">
              <w:rPr>
                <w:rFonts w:cs="Calibri"/>
              </w:rPr>
              <w:t>(</w:t>
            </w:r>
            <w:r>
              <w:rPr>
                <w:rFonts w:cs="Calibri"/>
              </w:rPr>
              <w:t>3</w:t>
            </w:r>
            <w:r w:rsidRPr="002E3A38">
              <w:rPr>
                <w:rFonts w:cs="Calibri"/>
              </w:rPr>
              <w:t>)</w:t>
            </w:r>
          </w:p>
        </w:tc>
      </w:tr>
    </w:tbl>
    <w:p w14:paraId="0FB41BAE" w14:textId="581A5342" w:rsidR="00F82103" w:rsidRPr="00142A79" w:rsidRDefault="00F82103" w:rsidP="00980C07">
      <w:pPr>
        <w:spacing w:line="240" w:lineRule="auto"/>
        <w:contextualSpacing/>
        <w:rPr>
          <w:rFonts w:cs="Calibri"/>
        </w:rPr>
      </w:pPr>
    </w:p>
    <w:p w14:paraId="6C354CFF" w14:textId="3EC23F73" w:rsidR="003300EE" w:rsidRDefault="003300EE" w:rsidP="00980C07">
      <w:pPr>
        <w:pStyle w:val="Overskrift3"/>
        <w:numPr>
          <w:ilvl w:val="0"/>
          <w:numId w:val="4"/>
        </w:numPr>
        <w:spacing w:line="240" w:lineRule="auto"/>
        <w:contextualSpacing/>
        <w:rPr>
          <w:rFonts w:cs="Calibri"/>
        </w:rPr>
      </w:pPr>
      <w:r>
        <w:rPr>
          <w:rFonts w:cs="Calibri"/>
        </w:rPr>
        <w:t>Forsøgsdesign</w:t>
      </w:r>
    </w:p>
    <w:p w14:paraId="770D8146" w14:textId="77777777" w:rsidR="000B2F28" w:rsidRDefault="000B2F28" w:rsidP="000B2F28">
      <w:pPr>
        <w:pStyle w:val="Listeafsnit"/>
        <w:numPr>
          <w:ilvl w:val="0"/>
          <w:numId w:val="19"/>
        </w:numPr>
      </w:pPr>
      <w:r>
        <w:t xml:space="preserve">Til dit positive kontrolforsøg skal du bruge 2,0 M ammoniakvand, og du kan følge fremgangsmåden, der står længere nede i dokumentet med mindre, du vil ændre fremgangsmåden. </w:t>
      </w:r>
    </w:p>
    <w:p w14:paraId="39C3F5FA" w14:textId="19ED150F" w:rsidR="00F515A1" w:rsidRDefault="00F515A1" w:rsidP="00F515A1">
      <w:pPr>
        <w:pStyle w:val="Listeafsnit"/>
        <w:numPr>
          <w:ilvl w:val="0"/>
          <w:numId w:val="19"/>
        </w:numPr>
      </w:pPr>
      <w:r>
        <w:t>Beslut</w:t>
      </w:r>
      <w:r w:rsidR="006B4322">
        <w:t>,</w:t>
      </w:r>
      <w:r>
        <w:t xml:space="preserve"> hvilke kemikalier du vil undersøge effekten af. </w:t>
      </w:r>
      <w:r w:rsidR="006B4322">
        <w:t xml:space="preserve">Du skal vælge mindst to. </w:t>
      </w:r>
    </w:p>
    <w:p w14:paraId="3727053C" w14:textId="26BEEA7C" w:rsidR="001F3446" w:rsidRDefault="001F3446" w:rsidP="00F515A1">
      <w:pPr>
        <w:pStyle w:val="Listeafsnit"/>
        <w:numPr>
          <w:ilvl w:val="0"/>
          <w:numId w:val="19"/>
        </w:numPr>
      </w:pPr>
      <w:r>
        <w:t xml:space="preserve">Find ud af, </w:t>
      </w:r>
      <w:r w:rsidR="00236BCB">
        <w:t xml:space="preserve">hvordan du designer et negativt kontrolforsøg, så du er i stand til at konkludere noget på baggrund af dine forsøgsresultater. Skriv fremgangsmåden ned hertil. </w:t>
      </w:r>
    </w:p>
    <w:p w14:paraId="23372B1D" w14:textId="77777777" w:rsidR="00E81CAF" w:rsidRPr="003300EE" w:rsidRDefault="00E81CAF" w:rsidP="00BC3086">
      <w:pPr>
        <w:pStyle w:val="Listeafsnit"/>
      </w:pPr>
    </w:p>
    <w:p w14:paraId="386844B4" w14:textId="5A8D6A32" w:rsidR="00DF3209" w:rsidRPr="00057299" w:rsidRDefault="00DF3209" w:rsidP="00980C07">
      <w:pPr>
        <w:pStyle w:val="Overskrift3"/>
        <w:numPr>
          <w:ilvl w:val="0"/>
          <w:numId w:val="4"/>
        </w:numPr>
        <w:spacing w:line="240" w:lineRule="auto"/>
        <w:contextualSpacing/>
        <w:rPr>
          <w:rFonts w:cs="Calibri"/>
        </w:rPr>
      </w:pPr>
      <w:r w:rsidRPr="00057299">
        <w:rPr>
          <w:rFonts w:cs="Calibri"/>
        </w:rPr>
        <w:t>Find de sidste H- og P-sætninger</w:t>
      </w:r>
    </w:p>
    <w:p w14:paraId="6FEBA4C4" w14:textId="4756E501" w:rsidR="007D6D5D" w:rsidRPr="007D6D5D" w:rsidRDefault="007D6D5D" w:rsidP="007D6D5D">
      <w:pPr>
        <w:spacing w:line="240" w:lineRule="auto"/>
        <w:ind w:left="360"/>
        <w:rPr>
          <w:rFonts w:cs="Calibri"/>
        </w:rPr>
      </w:pPr>
      <w:r>
        <w:rPr>
          <w:rFonts w:cs="Calibri"/>
        </w:rPr>
        <w:t>I sikkerhedsafsnittet nedenfor er faresymbol</w:t>
      </w:r>
      <w:r w:rsidR="008E6778">
        <w:rPr>
          <w:rFonts w:cs="Calibri"/>
        </w:rPr>
        <w:t xml:space="preserve">, H- og P-sætninger listet for 2,0 M ammoniakvand. Resten af </w:t>
      </w:r>
      <w:r w:rsidR="00E47E04">
        <w:rPr>
          <w:rFonts w:cs="Calibri"/>
        </w:rPr>
        <w:t xml:space="preserve">kemikalierne er der links til i </w:t>
      </w:r>
      <w:r w:rsidR="005D7977">
        <w:rPr>
          <w:rFonts w:cs="Calibri"/>
        </w:rPr>
        <w:t xml:space="preserve">skemaet ovenfor. </w:t>
      </w:r>
    </w:p>
    <w:p w14:paraId="13206E35" w14:textId="3AF7D037" w:rsidR="00DF3209" w:rsidRDefault="00DF3209" w:rsidP="00980C07">
      <w:pPr>
        <w:pStyle w:val="Listeafsnit"/>
        <w:numPr>
          <w:ilvl w:val="0"/>
          <w:numId w:val="12"/>
        </w:numPr>
        <w:spacing w:line="240" w:lineRule="auto"/>
        <w:rPr>
          <w:rFonts w:cs="Calibri"/>
        </w:rPr>
      </w:pPr>
      <w:r w:rsidRPr="007750CF">
        <w:rPr>
          <w:rFonts w:cs="Calibri"/>
        </w:rPr>
        <w:t xml:space="preserve">Læs afsnittet om sikkerhed </w:t>
      </w:r>
      <w:r w:rsidR="009815EC">
        <w:rPr>
          <w:rFonts w:cs="Calibri"/>
        </w:rPr>
        <w:t xml:space="preserve">for 2,0 M ammoniakvand </w:t>
      </w:r>
      <w:r w:rsidRPr="007750CF">
        <w:rPr>
          <w:rFonts w:cs="Calibri"/>
        </w:rPr>
        <w:t>nedenfor</w:t>
      </w:r>
      <w:r w:rsidR="00B65E26" w:rsidRPr="007750CF">
        <w:rPr>
          <w:rFonts w:cs="Calibri"/>
        </w:rPr>
        <w:t>, før du udfører forsøget</w:t>
      </w:r>
      <w:r w:rsidRPr="007750CF">
        <w:rPr>
          <w:rFonts w:cs="Calibri"/>
        </w:rPr>
        <w:t xml:space="preserve">. Du vil opdage, at der mangler tekst ud for nogle af H- og P-sætningerne. Den tekst skal du finde og indsætte, hvor den mangler. Brug dette </w:t>
      </w:r>
      <w:hyperlink r:id="rId18" w:history="1">
        <w:r w:rsidRPr="007750CF">
          <w:rPr>
            <w:rStyle w:val="Hyperlink"/>
            <w:rFonts w:cs="Calibri"/>
          </w:rPr>
          <w:t>link</w:t>
        </w:r>
      </w:hyperlink>
      <w:r w:rsidRPr="007750CF">
        <w:rPr>
          <w:rFonts w:cs="Calibri"/>
        </w:rPr>
        <w:t>.</w:t>
      </w:r>
    </w:p>
    <w:p w14:paraId="0C2B1B0D" w14:textId="09B19F63" w:rsidR="007750CF" w:rsidRDefault="007750CF" w:rsidP="00980C07">
      <w:pPr>
        <w:pStyle w:val="Listeafsnit"/>
        <w:numPr>
          <w:ilvl w:val="0"/>
          <w:numId w:val="12"/>
        </w:numPr>
        <w:spacing w:line="240" w:lineRule="auto"/>
        <w:rPr>
          <w:rFonts w:cs="Calibri"/>
        </w:rPr>
      </w:pPr>
      <w:r>
        <w:rPr>
          <w:rFonts w:cs="Calibri"/>
        </w:rPr>
        <w:t>P-sætningen</w:t>
      </w:r>
      <w:r w:rsidR="00055E35">
        <w:rPr>
          <w:rFonts w:cs="Calibri"/>
        </w:rPr>
        <w:t>,</w:t>
      </w:r>
      <w:r>
        <w:rPr>
          <w:rFonts w:cs="Calibri"/>
        </w:rPr>
        <w:t xml:space="preserve"> P260,5</w:t>
      </w:r>
      <w:r w:rsidR="00C841C6">
        <w:rPr>
          <w:rFonts w:cs="Calibri"/>
        </w:rPr>
        <w:t>, som står nedenfor om 2,0 M ammoniakvand</w:t>
      </w:r>
      <w:r w:rsidR="00020644">
        <w:rPr>
          <w:rFonts w:cs="Calibri"/>
        </w:rPr>
        <w:t>,</w:t>
      </w:r>
      <w:r w:rsidR="00C841C6">
        <w:rPr>
          <w:rFonts w:cs="Calibri"/>
        </w:rPr>
        <w:t xml:space="preserve"> </w:t>
      </w:r>
      <w:r>
        <w:rPr>
          <w:rFonts w:cs="Calibri"/>
        </w:rPr>
        <w:t>lyder</w:t>
      </w:r>
      <w:r w:rsidR="001A07DC">
        <w:rPr>
          <w:rFonts w:cs="Calibri"/>
        </w:rPr>
        <w:t xml:space="preserve"> hos KIROS</w:t>
      </w:r>
      <w:r>
        <w:rPr>
          <w:rFonts w:cs="Calibri"/>
        </w:rPr>
        <w:t xml:space="preserve">: </w:t>
      </w:r>
      <w:r w:rsidR="00CF0507" w:rsidRPr="00CF0507">
        <w:rPr>
          <w:rFonts w:cs="Calibri"/>
        </w:rPr>
        <w:t>Indånd ikke dampe/aerosoler.</w:t>
      </w:r>
    </w:p>
    <w:p w14:paraId="6685111B" w14:textId="3725D0C9" w:rsidR="00C841C6" w:rsidRDefault="00C841C6" w:rsidP="00980C07">
      <w:pPr>
        <w:pStyle w:val="Listeafsnit"/>
        <w:numPr>
          <w:ilvl w:val="1"/>
          <w:numId w:val="12"/>
        </w:numPr>
        <w:spacing w:line="240" w:lineRule="auto"/>
        <w:rPr>
          <w:rFonts w:cs="Calibri"/>
        </w:rPr>
      </w:pPr>
      <w:r>
        <w:rPr>
          <w:rFonts w:cs="Calibri"/>
        </w:rPr>
        <w:t xml:space="preserve">Hvis du ikke ved, hvad aerosoler er, så </w:t>
      </w:r>
      <w:r w:rsidR="001A07DC">
        <w:rPr>
          <w:rFonts w:cs="Calibri"/>
        </w:rPr>
        <w:t xml:space="preserve">prøv at </w:t>
      </w:r>
      <w:r>
        <w:rPr>
          <w:rFonts w:cs="Calibri"/>
        </w:rPr>
        <w:t>googl</w:t>
      </w:r>
      <w:r w:rsidR="001A07DC">
        <w:rPr>
          <w:rFonts w:cs="Calibri"/>
        </w:rPr>
        <w:t>e</w:t>
      </w:r>
      <w:r>
        <w:rPr>
          <w:rFonts w:cs="Calibri"/>
        </w:rPr>
        <w:t xml:space="preserve"> ordet ”aerosol”. </w:t>
      </w:r>
    </w:p>
    <w:p w14:paraId="0EE46FA0" w14:textId="1529C715" w:rsidR="005B3010" w:rsidRDefault="00C841C6" w:rsidP="00980C07">
      <w:pPr>
        <w:pStyle w:val="Listeafsnit"/>
        <w:numPr>
          <w:ilvl w:val="1"/>
          <w:numId w:val="12"/>
        </w:numPr>
        <w:spacing w:line="240" w:lineRule="auto"/>
        <w:rPr>
          <w:rFonts w:cs="Calibri"/>
        </w:rPr>
      </w:pPr>
      <w:r>
        <w:rPr>
          <w:rFonts w:cs="Calibri"/>
        </w:rPr>
        <w:t xml:space="preserve">Der findes ikke </w:t>
      </w:r>
      <w:r w:rsidR="00353E83">
        <w:rPr>
          <w:rFonts w:cs="Calibri"/>
        </w:rPr>
        <w:t xml:space="preserve">halve P-sætninger. </w:t>
      </w:r>
    </w:p>
    <w:p w14:paraId="61E8C6F4" w14:textId="5A1CF4F4" w:rsidR="00C841C6" w:rsidRDefault="00353E83" w:rsidP="00980C07">
      <w:pPr>
        <w:pStyle w:val="Listeafsnit"/>
        <w:spacing w:line="240" w:lineRule="auto"/>
        <w:ind w:left="1440"/>
        <w:rPr>
          <w:rFonts w:cs="Calibri"/>
        </w:rPr>
      </w:pPr>
      <w:r>
        <w:rPr>
          <w:rFonts w:cs="Calibri"/>
        </w:rPr>
        <w:t>P260 lyder</w:t>
      </w:r>
      <w:r w:rsidR="005B3010">
        <w:rPr>
          <w:rFonts w:cs="Calibri"/>
        </w:rPr>
        <w:t xml:space="preserve">: </w:t>
      </w:r>
      <w:r w:rsidR="005B3010" w:rsidRPr="005B3010">
        <w:rPr>
          <w:rFonts w:cs="Calibri"/>
        </w:rPr>
        <w:t>Indånd ikke pulver/røg/gas/tåge/damp/spray.</w:t>
      </w:r>
    </w:p>
    <w:p w14:paraId="077A4572" w14:textId="04685DAE" w:rsidR="00F01BD5" w:rsidRDefault="005B3010" w:rsidP="00F01BD5">
      <w:pPr>
        <w:pStyle w:val="Listeafsnit"/>
        <w:spacing w:line="240" w:lineRule="auto"/>
        <w:ind w:left="1440"/>
        <w:rPr>
          <w:rFonts w:cs="Calibri"/>
        </w:rPr>
      </w:pPr>
      <w:r>
        <w:rPr>
          <w:rFonts w:cs="Calibri"/>
        </w:rPr>
        <w:t>Hvor</w:t>
      </w:r>
      <w:r w:rsidR="001962C8">
        <w:rPr>
          <w:rFonts w:cs="Calibri"/>
        </w:rPr>
        <w:t xml:space="preserve">for kan man </w:t>
      </w:r>
      <w:r w:rsidR="001A07DC">
        <w:rPr>
          <w:rFonts w:cs="Calibri"/>
        </w:rPr>
        <w:t xml:space="preserve">alligevel </w:t>
      </w:r>
      <w:r w:rsidR="001962C8">
        <w:rPr>
          <w:rFonts w:cs="Calibri"/>
        </w:rPr>
        <w:t>tale om P260,5</w:t>
      </w:r>
      <w:r w:rsidR="001A07DC">
        <w:rPr>
          <w:rFonts w:cs="Calibri"/>
        </w:rPr>
        <w:t xml:space="preserve"> og ende med </w:t>
      </w:r>
      <w:r w:rsidR="004F6362">
        <w:rPr>
          <w:rFonts w:cs="Calibri"/>
        </w:rPr>
        <w:t>samme sætning</w:t>
      </w:r>
      <w:r w:rsidR="008F7E3E">
        <w:rPr>
          <w:rFonts w:cs="Calibri"/>
        </w:rPr>
        <w:t>,</w:t>
      </w:r>
      <w:r w:rsidR="004F6362">
        <w:rPr>
          <w:rFonts w:cs="Calibri"/>
        </w:rPr>
        <w:t xml:space="preserve"> men med fokus på dampe (og aerosoler)?</w:t>
      </w:r>
    </w:p>
    <w:p w14:paraId="065C355D" w14:textId="45F94017" w:rsidR="00376E5B" w:rsidRPr="00F01BD5" w:rsidRDefault="003C4ACF" w:rsidP="00F01BD5">
      <w:pPr>
        <w:pStyle w:val="Listeafsnit"/>
        <w:numPr>
          <w:ilvl w:val="1"/>
          <w:numId w:val="12"/>
        </w:numPr>
        <w:spacing w:line="240" w:lineRule="auto"/>
        <w:rPr>
          <w:rFonts w:cs="Calibri"/>
        </w:rPr>
      </w:pPr>
      <w:r w:rsidRPr="00F01BD5">
        <w:rPr>
          <w:rFonts w:cs="Calibri"/>
        </w:rPr>
        <w:t>Hvordan ville sætningen P260,2 lyde?</w:t>
      </w:r>
    </w:p>
    <w:p w14:paraId="302933B9" w14:textId="7E2FDF18" w:rsidR="00511685" w:rsidRPr="00376E5B" w:rsidRDefault="00A47DF0" w:rsidP="00980C07">
      <w:pPr>
        <w:pStyle w:val="Overskrift2"/>
        <w:spacing w:line="240" w:lineRule="auto"/>
        <w:contextualSpacing/>
      </w:pPr>
      <w:r w:rsidRPr="00142A79">
        <w:rPr>
          <w:rFonts w:cs="Calibri"/>
          <w:b/>
          <w:bCs/>
          <w:noProof/>
          <w:color w:val="0A2F40" w:themeColor="accent1" w:themeShade="7F"/>
          <w:u w:val="single"/>
        </w:rPr>
        <mc:AlternateContent>
          <mc:Choice Requires="wps">
            <w:drawing>
              <wp:anchor distT="0" distB="0" distL="114300" distR="114300" simplePos="0" relativeHeight="251660800" behindDoc="0" locked="0" layoutInCell="1" allowOverlap="1" wp14:anchorId="7DE86B43" wp14:editId="0D8EA13F">
                <wp:simplePos x="0" y="0"/>
                <wp:positionH relativeFrom="margin">
                  <wp:align>center</wp:align>
                </wp:positionH>
                <wp:positionV relativeFrom="paragraph">
                  <wp:posOffset>307349</wp:posOffset>
                </wp:positionV>
                <wp:extent cx="6336665" cy="402136"/>
                <wp:effectExtent l="0" t="0" r="26035" b="17145"/>
                <wp:wrapNone/>
                <wp:docPr id="1550070028" name="Rectangle 7"/>
                <wp:cNvGraphicFramePr/>
                <a:graphic xmlns:a="http://schemas.openxmlformats.org/drawingml/2006/main">
                  <a:graphicData uri="http://schemas.microsoft.com/office/word/2010/wordprocessingShape">
                    <wps:wsp>
                      <wps:cNvSpPr/>
                      <wps:spPr>
                        <a:xfrm>
                          <a:off x="0" y="0"/>
                          <a:ext cx="6336665" cy="402136"/>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0ED1D" id="Rectangle 7" o:spid="_x0000_s1026" style="position:absolute;margin-left:0;margin-top:24.2pt;width:498.95pt;height:31.6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" filled="f" strokecolor="red" strokeweight="2pt">
                <v:textbox inset="2.5mm"/>
                <w10:wrap anchorx="margin"/>
              </v:rect>
            </w:pict>
          </mc:Fallback>
        </mc:AlternateContent>
      </w:r>
      <w:r w:rsidR="00511685" w:rsidRPr="00142A79">
        <w:t>Sikkerhed</w:t>
      </w:r>
      <w:r w:rsidR="00511685" w:rsidRPr="00142A79">
        <w:rPr>
          <w:rStyle w:val="Fodnotehenvisning"/>
          <w:rFonts w:cs="Calibri"/>
        </w:rPr>
        <w:footnoteReference w:id="3"/>
      </w:r>
    </w:p>
    <w:p w14:paraId="42795FC1" w14:textId="4E7A181C" w:rsidR="00511685" w:rsidRPr="00142A79" w:rsidRDefault="00511685" w:rsidP="00980C07">
      <w:pPr>
        <w:spacing w:line="240" w:lineRule="auto"/>
        <w:contextualSpacing/>
        <w:rPr>
          <w:rFonts w:eastAsiaTheme="majorEastAsia" w:cs="Calibri"/>
          <w:color w:val="0A2F40" w:themeColor="accent1" w:themeShade="7F"/>
        </w:rPr>
      </w:pPr>
    </w:p>
    <w:p w14:paraId="23E8D350" w14:textId="78B1BAF0" w:rsidR="00D64062" w:rsidRDefault="00B8652B" w:rsidP="00980C07">
      <w:pPr>
        <w:spacing w:after="0" w:line="240" w:lineRule="auto"/>
        <w:contextualSpacing/>
        <w:rPr>
          <w:rFonts w:cs="Calibri"/>
          <w:b/>
          <w:bCs/>
          <w:u w:val="single"/>
        </w:rPr>
      </w:pPr>
      <w:r>
        <w:rPr>
          <w:rFonts w:cs="Calibri"/>
          <w:b/>
          <w:bCs/>
          <w:u w:val="single"/>
        </w:rPr>
        <w:t xml:space="preserve">2,0 </w:t>
      </w:r>
      <w:r w:rsidR="00511685" w:rsidRPr="00142A79">
        <w:rPr>
          <w:rFonts w:cs="Calibri"/>
          <w:b/>
          <w:bCs/>
          <w:u w:val="single"/>
        </w:rPr>
        <w:t xml:space="preserve">M </w:t>
      </w:r>
      <w:r>
        <w:rPr>
          <w:rFonts w:cs="Calibri"/>
          <w:b/>
          <w:bCs/>
          <w:u w:val="single"/>
        </w:rPr>
        <w:t>NH</w:t>
      </w:r>
      <w:r>
        <w:rPr>
          <w:rFonts w:cs="Calibri"/>
          <w:b/>
          <w:bCs/>
          <w:u w:val="single"/>
          <w:vertAlign w:val="subscript"/>
        </w:rPr>
        <w:t>3</w:t>
      </w:r>
    </w:p>
    <w:p w14:paraId="7BF6D39F" w14:textId="34E4F046" w:rsidR="00D64062" w:rsidRPr="00D64062" w:rsidRDefault="00D64062" w:rsidP="00980C07">
      <w:pPr>
        <w:spacing w:after="0" w:line="240" w:lineRule="auto"/>
        <w:contextualSpacing/>
        <w:rPr>
          <w:rFonts w:cs="Calibri"/>
          <w:b/>
          <w:bCs/>
          <w:u w:val="single"/>
        </w:rPr>
      </w:pPr>
    </w:p>
    <w:p w14:paraId="457A33FB" w14:textId="7C2CCD93" w:rsidR="00511685" w:rsidRPr="005B3F3D" w:rsidRDefault="00190F03" w:rsidP="00980C07">
      <w:pPr>
        <w:spacing w:line="240" w:lineRule="auto"/>
        <w:contextualSpacing/>
        <w:rPr>
          <w:rFonts w:cs="Calibri"/>
          <w:u w:val="single"/>
        </w:rPr>
      </w:pPr>
      <w:r w:rsidRPr="00142A79">
        <w:rPr>
          <w:rFonts w:eastAsiaTheme="majorEastAsia" w:cs="Calibri"/>
          <w:b/>
          <w:bCs/>
          <w:noProof/>
          <w:color w:val="0A2F40" w:themeColor="accent1" w:themeShade="7F"/>
          <w:u w:val="single"/>
        </w:rPr>
        <mc:AlternateContent>
          <mc:Choice Requires="wps">
            <w:drawing>
              <wp:anchor distT="0" distB="0" distL="114300" distR="114300" simplePos="0" relativeHeight="251655680" behindDoc="0" locked="0" layoutInCell="1" allowOverlap="1" wp14:anchorId="7D29CD5A" wp14:editId="33CC9560">
                <wp:simplePos x="0" y="0"/>
                <wp:positionH relativeFrom="margin">
                  <wp:align>center</wp:align>
                </wp:positionH>
                <wp:positionV relativeFrom="paragraph">
                  <wp:posOffset>-352552</wp:posOffset>
                </wp:positionV>
                <wp:extent cx="6336665" cy="3840480"/>
                <wp:effectExtent l="0" t="0" r="26035" b="26670"/>
                <wp:wrapNone/>
                <wp:docPr id="773182468" name="Rectangle 7"/>
                <wp:cNvGraphicFramePr/>
                <a:graphic xmlns:a="http://schemas.openxmlformats.org/drawingml/2006/main">
                  <a:graphicData uri="http://schemas.microsoft.com/office/word/2010/wordprocessingShape">
                    <wps:wsp>
                      <wps:cNvSpPr/>
                      <wps:spPr>
                        <a:xfrm>
                          <a:off x="0" y="0"/>
                          <a:ext cx="6336665" cy="3840480"/>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7D4B1" id="Rectangle 7" o:spid="_x0000_s1026" style="position:absolute;margin-left:0;margin-top:-27.75pt;width:498.95pt;height:302.4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" filled="f" strokecolor="red" strokeweight="2pt">
                <v:textbox inset="2.5mm"/>
                <w10:wrap anchorx="margin"/>
              </v:rect>
            </w:pict>
          </mc:Fallback>
        </mc:AlternateContent>
      </w:r>
      <w:r w:rsidR="000D0042">
        <w:rPr>
          <w:noProof/>
        </w:rPr>
        <w:drawing>
          <wp:anchor distT="0" distB="0" distL="114300" distR="114300" simplePos="0" relativeHeight="251658752" behindDoc="0" locked="0" layoutInCell="1" allowOverlap="1" wp14:anchorId="053B5405" wp14:editId="4AD0B1EF">
            <wp:simplePos x="0" y="0"/>
            <wp:positionH relativeFrom="column">
              <wp:posOffset>0</wp:posOffset>
            </wp:positionH>
            <wp:positionV relativeFrom="paragraph">
              <wp:posOffset>3835</wp:posOffset>
            </wp:positionV>
            <wp:extent cx="719203" cy="720000"/>
            <wp:effectExtent l="0" t="0" r="5080" b="4445"/>
            <wp:wrapSquare wrapText="bothSides"/>
            <wp:docPr id="1397288038" name="Billede 2" descr="Et billede, der indeholder Trafikskilt, skilt/te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8038" name="Billede 2" descr="Et billede, der indeholder Trafikskilt, skilt/tegn, design&#10;&#10;Automatisk generere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203"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85" w:rsidRPr="005B3F3D">
        <w:rPr>
          <w:rFonts w:cs="Calibri"/>
          <w:u w:val="single"/>
        </w:rPr>
        <w:t>H-sætninger:</w:t>
      </w:r>
    </w:p>
    <w:p w14:paraId="7C290E47" w14:textId="08E36201" w:rsidR="00511685" w:rsidRPr="005B3F3D" w:rsidRDefault="00511685" w:rsidP="00980C07">
      <w:pPr>
        <w:spacing w:line="240" w:lineRule="auto"/>
        <w:contextualSpacing/>
        <w:rPr>
          <w:rFonts w:cs="Calibri"/>
        </w:rPr>
      </w:pPr>
      <w:r w:rsidRPr="005B3F3D">
        <w:rPr>
          <w:rFonts w:cs="Calibri"/>
        </w:rPr>
        <w:t>H31</w:t>
      </w:r>
      <w:r w:rsidR="00533489">
        <w:rPr>
          <w:rFonts w:cs="Calibri"/>
        </w:rPr>
        <w:t>5</w:t>
      </w:r>
      <w:r w:rsidRPr="005B3F3D">
        <w:rPr>
          <w:rFonts w:cs="Calibri"/>
        </w:rPr>
        <w:t xml:space="preserve">: </w:t>
      </w:r>
      <w:r w:rsidR="00583DEC" w:rsidRPr="005B3F3D">
        <w:rPr>
          <w:rFonts w:cs="Calibri"/>
        </w:rPr>
        <w:t>____________________</w:t>
      </w:r>
    </w:p>
    <w:p w14:paraId="4E15C1CA" w14:textId="053588CC" w:rsidR="00511685" w:rsidRPr="005B3F3D" w:rsidRDefault="00511685" w:rsidP="00980C07">
      <w:pPr>
        <w:spacing w:line="240" w:lineRule="auto"/>
        <w:contextualSpacing/>
        <w:rPr>
          <w:rFonts w:cs="Calibri"/>
        </w:rPr>
      </w:pPr>
      <w:r w:rsidRPr="005B3F3D">
        <w:rPr>
          <w:rFonts w:cs="Calibri"/>
        </w:rPr>
        <w:t>H</w:t>
      </w:r>
      <w:r w:rsidR="00533489">
        <w:rPr>
          <w:rFonts w:cs="Calibri"/>
        </w:rPr>
        <w:t>318</w:t>
      </w:r>
      <w:r w:rsidRPr="005B3F3D">
        <w:rPr>
          <w:rFonts w:cs="Calibri"/>
        </w:rPr>
        <w:t xml:space="preserve">: </w:t>
      </w:r>
      <w:r w:rsidR="00583DEC" w:rsidRPr="00583DEC">
        <w:rPr>
          <w:rFonts w:cs="Calibri"/>
        </w:rPr>
        <w:t>Forårsager alvorlig øjenskade</w:t>
      </w:r>
      <w:r w:rsidRPr="005B3F3D">
        <w:rPr>
          <w:rFonts w:cs="Calibri"/>
        </w:rPr>
        <w:t>.</w:t>
      </w:r>
    </w:p>
    <w:p w14:paraId="33B82FEF" w14:textId="671485D8" w:rsidR="00511685" w:rsidRPr="005B3F3D" w:rsidRDefault="00511685" w:rsidP="00980C07">
      <w:pPr>
        <w:spacing w:line="240" w:lineRule="auto"/>
        <w:contextualSpacing/>
        <w:rPr>
          <w:rFonts w:cs="Calibri"/>
        </w:rPr>
      </w:pPr>
    </w:p>
    <w:p w14:paraId="3C13BD97" w14:textId="653D090D" w:rsidR="00511685" w:rsidRPr="005B3F3D" w:rsidRDefault="00511685" w:rsidP="00DE1222">
      <w:pPr>
        <w:spacing w:line="240" w:lineRule="auto"/>
        <w:contextualSpacing/>
        <w:rPr>
          <w:rFonts w:cs="Calibri"/>
          <w:u w:val="single"/>
        </w:rPr>
      </w:pPr>
      <w:r w:rsidRPr="005B3F3D">
        <w:rPr>
          <w:rFonts w:cs="Calibri"/>
          <w:u w:val="single"/>
        </w:rPr>
        <w:t xml:space="preserve">P-sætninger: </w:t>
      </w:r>
    </w:p>
    <w:p w14:paraId="429F9DDB" w14:textId="77777777" w:rsidR="00A42FC7" w:rsidRDefault="007750CF" w:rsidP="00980C07">
      <w:pPr>
        <w:spacing w:line="240" w:lineRule="auto"/>
        <w:ind w:firstLine="1304"/>
        <w:contextualSpacing/>
        <w:rPr>
          <w:rFonts w:cs="Calibri"/>
        </w:rPr>
      </w:pPr>
      <w:r>
        <w:rPr>
          <w:rFonts w:cs="Calibri"/>
        </w:rPr>
        <w:t>P260,5:</w:t>
      </w:r>
      <w:r w:rsidR="003B60F2">
        <w:rPr>
          <w:rFonts w:cs="Calibri"/>
        </w:rPr>
        <w:t xml:space="preserve"> </w:t>
      </w:r>
      <w:r w:rsidR="00CF0507" w:rsidRPr="00CF0507">
        <w:rPr>
          <w:rFonts w:cs="Calibri"/>
        </w:rPr>
        <w:t>Indånd ikke dampe/aerosoler.</w:t>
      </w:r>
    </w:p>
    <w:p w14:paraId="5EBC7E18" w14:textId="08A1CF6F" w:rsidR="00BF7976" w:rsidRDefault="00BF7976" w:rsidP="00980C07">
      <w:pPr>
        <w:spacing w:line="240" w:lineRule="auto"/>
        <w:ind w:firstLine="1304"/>
        <w:contextualSpacing/>
        <w:rPr>
          <w:rFonts w:cs="Calibri"/>
        </w:rPr>
      </w:pPr>
      <w:r>
        <w:rPr>
          <w:rFonts w:cs="Calibri"/>
        </w:rPr>
        <w:t>P281:</w:t>
      </w:r>
      <w:r w:rsidR="00ED08BA">
        <w:rPr>
          <w:rFonts w:cs="Calibri"/>
        </w:rPr>
        <w:t xml:space="preserve"> </w:t>
      </w:r>
      <w:r w:rsidR="00ED08BA" w:rsidRPr="00ED08BA">
        <w:rPr>
          <w:rFonts w:cs="Calibri"/>
        </w:rPr>
        <w:t>Anvend de påkrævede personlige værnemidler.</w:t>
      </w:r>
    </w:p>
    <w:p w14:paraId="56CE6E12" w14:textId="77777777" w:rsidR="00416B89" w:rsidRDefault="00511685" w:rsidP="00416B89">
      <w:pPr>
        <w:spacing w:line="240" w:lineRule="auto"/>
        <w:ind w:firstLine="1304"/>
        <w:contextualSpacing/>
        <w:rPr>
          <w:rFonts w:cs="Calibri"/>
        </w:rPr>
      </w:pPr>
      <w:r w:rsidRPr="005B3F3D">
        <w:rPr>
          <w:rFonts w:cs="Calibri"/>
        </w:rPr>
        <w:t>P</w:t>
      </w:r>
      <w:r w:rsidR="00BF7976">
        <w:rPr>
          <w:rFonts w:cs="Calibri"/>
        </w:rPr>
        <w:t>302</w:t>
      </w:r>
      <w:r w:rsidR="0028727D">
        <w:rPr>
          <w:rFonts w:cs="Calibri"/>
        </w:rPr>
        <w:t xml:space="preserve">: </w:t>
      </w:r>
      <w:r w:rsidR="006E62E0" w:rsidRPr="006E62E0">
        <w:rPr>
          <w:rFonts w:cs="Calibri"/>
        </w:rPr>
        <w:t xml:space="preserve">Ved kontakt med huden: </w:t>
      </w:r>
    </w:p>
    <w:p w14:paraId="0A3F2F5F" w14:textId="513E146F" w:rsidR="0045087E" w:rsidRPr="00416B89" w:rsidRDefault="0045087E" w:rsidP="00416B89">
      <w:pPr>
        <w:pStyle w:val="Listeafsnit"/>
        <w:numPr>
          <w:ilvl w:val="0"/>
          <w:numId w:val="17"/>
        </w:numPr>
        <w:spacing w:line="240" w:lineRule="auto"/>
        <w:rPr>
          <w:rFonts w:cs="Calibri"/>
        </w:rPr>
      </w:pPr>
      <w:r w:rsidRPr="00416B89">
        <w:rPr>
          <w:rFonts w:cs="Calibri"/>
        </w:rPr>
        <w:t xml:space="preserve">P352: </w:t>
      </w:r>
      <w:r w:rsidR="006E62E0" w:rsidRPr="00416B89">
        <w:rPr>
          <w:rFonts w:cs="Calibri"/>
        </w:rPr>
        <w:t>Vask med rigelig sæbe og vand.</w:t>
      </w:r>
    </w:p>
    <w:p w14:paraId="79EA8F75" w14:textId="1CF68BAD" w:rsidR="00511685" w:rsidRPr="005B3F3D" w:rsidRDefault="00511685" w:rsidP="00980C07">
      <w:pPr>
        <w:spacing w:line="240" w:lineRule="auto"/>
        <w:ind w:firstLine="1304"/>
        <w:contextualSpacing/>
        <w:rPr>
          <w:rFonts w:cs="Calibri"/>
        </w:rPr>
      </w:pPr>
      <w:r w:rsidRPr="005B3F3D">
        <w:rPr>
          <w:rFonts w:cs="Calibri"/>
        </w:rPr>
        <w:t>P305: Ved kontakt med øjnene:</w:t>
      </w:r>
    </w:p>
    <w:p w14:paraId="368E6FB8" w14:textId="0B2F7014" w:rsidR="00511685" w:rsidRPr="00813B00" w:rsidRDefault="00511685" w:rsidP="00813B00">
      <w:pPr>
        <w:pStyle w:val="Listeafsnit"/>
        <w:numPr>
          <w:ilvl w:val="0"/>
          <w:numId w:val="14"/>
        </w:numPr>
        <w:spacing w:after="0" w:line="240" w:lineRule="auto"/>
        <w:rPr>
          <w:rFonts w:cs="Calibri"/>
        </w:rPr>
      </w:pPr>
      <w:r w:rsidRPr="00813B00">
        <w:rPr>
          <w:rFonts w:cs="Calibri"/>
        </w:rPr>
        <w:t>P351: Skyl forsigtigt med vand i flere minutter.</w:t>
      </w:r>
    </w:p>
    <w:p w14:paraId="1160B532" w14:textId="098F3BDF" w:rsidR="00511685" w:rsidRPr="00E22659" w:rsidRDefault="00511685" w:rsidP="00E22659">
      <w:pPr>
        <w:pStyle w:val="Listeafsnit"/>
        <w:numPr>
          <w:ilvl w:val="0"/>
          <w:numId w:val="14"/>
        </w:numPr>
        <w:spacing w:after="0" w:line="240" w:lineRule="auto"/>
        <w:rPr>
          <w:rFonts w:cs="Calibri"/>
        </w:rPr>
      </w:pPr>
      <w:r w:rsidRPr="00E22659">
        <w:rPr>
          <w:rFonts w:cs="Calibri"/>
        </w:rPr>
        <w:t>P338: ____________________</w:t>
      </w:r>
    </w:p>
    <w:p w14:paraId="4614005A" w14:textId="1324E2CA" w:rsidR="00511685" w:rsidRPr="00587145" w:rsidRDefault="0028727D" w:rsidP="00980C07">
      <w:pPr>
        <w:pStyle w:val="Listeafsnit"/>
        <w:numPr>
          <w:ilvl w:val="0"/>
          <w:numId w:val="14"/>
        </w:numPr>
        <w:spacing w:after="0" w:line="240" w:lineRule="auto"/>
        <w:rPr>
          <w:rFonts w:cs="Calibri"/>
        </w:rPr>
      </w:pPr>
      <w:r w:rsidRPr="00E22659">
        <w:rPr>
          <w:rFonts w:cs="Calibri"/>
        </w:rPr>
        <w:t xml:space="preserve">P315: </w:t>
      </w:r>
      <w:r w:rsidR="006D7170" w:rsidRPr="006D7170">
        <w:rPr>
          <w:rFonts w:cs="Calibri"/>
        </w:rPr>
        <w:t>Søg omgående lægehjælp.</w:t>
      </w:r>
    </w:p>
    <w:p w14:paraId="7D0104C6" w14:textId="77777777" w:rsidR="00BC3086" w:rsidRDefault="00BC3086" w:rsidP="00980C07">
      <w:pPr>
        <w:spacing w:line="240" w:lineRule="auto"/>
        <w:contextualSpacing/>
        <w:rPr>
          <w:rFonts w:cs="Calibri"/>
        </w:rPr>
      </w:pPr>
    </w:p>
    <w:p w14:paraId="7944ABE6" w14:textId="3AEF7362" w:rsidR="00ED4210" w:rsidRDefault="00CE5A68" w:rsidP="00980C07">
      <w:pPr>
        <w:spacing w:line="240" w:lineRule="auto"/>
        <w:contextualSpacing/>
        <w:rPr>
          <w:rFonts w:cs="Calibri"/>
        </w:rPr>
      </w:pPr>
      <w:r w:rsidRPr="007A186A">
        <w:rPr>
          <w:rFonts w:cs="Calibri"/>
        </w:rPr>
        <w:t>2</w:t>
      </w:r>
      <w:r w:rsidR="00511685" w:rsidRPr="007A186A">
        <w:rPr>
          <w:rFonts w:cs="Calibri"/>
        </w:rPr>
        <w:t>,</w:t>
      </w:r>
      <w:r w:rsidRPr="007A186A">
        <w:rPr>
          <w:rFonts w:cs="Calibri"/>
        </w:rPr>
        <w:t>0</w:t>
      </w:r>
      <w:r w:rsidR="00A21DE6">
        <w:rPr>
          <w:rFonts w:cs="Calibri"/>
        </w:rPr>
        <w:t xml:space="preserve"> </w:t>
      </w:r>
      <w:r w:rsidR="00511685" w:rsidRPr="007A186A">
        <w:rPr>
          <w:rFonts w:cs="Calibri"/>
        </w:rPr>
        <w:t xml:space="preserve">M </w:t>
      </w:r>
      <w:r w:rsidRPr="007A186A">
        <w:rPr>
          <w:rFonts w:cs="Calibri"/>
        </w:rPr>
        <w:t>NH</w:t>
      </w:r>
      <w:r w:rsidRPr="007A186A">
        <w:rPr>
          <w:rFonts w:cs="Calibri"/>
          <w:vertAlign w:val="subscript"/>
        </w:rPr>
        <w:t>3</w:t>
      </w:r>
      <w:r w:rsidR="00511685" w:rsidRPr="007A186A">
        <w:rPr>
          <w:rFonts w:cs="Calibri"/>
        </w:rPr>
        <w:t xml:space="preserve"> er </w:t>
      </w:r>
      <w:r w:rsidRPr="007A186A">
        <w:rPr>
          <w:rFonts w:cs="Calibri"/>
        </w:rPr>
        <w:t xml:space="preserve">er ætsende og farligt at indånde, så </w:t>
      </w:r>
      <w:r w:rsidR="00740A6D" w:rsidRPr="007A186A">
        <w:rPr>
          <w:rFonts w:cs="Calibri"/>
        </w:rPr>
        <w:t>brug kittel, beskyttelsesbriller, handsker og punktsug eller stinkskab.</w:t>
      </w:r>
      <w:r w:rsidR="00511685" w:rsidRPr="00142A79">
        <w:rPr>
          <w:rFonts w:cs="Calibri"/>
        </w:rPr>
        <w:t xml:space="preserve"> </w:t>
      </w:r>
    </w:p>
    <w:p w14:paraId="183A8CDA" w14:textId="77777777" w:rsidR="007A186A" w:rsidRDefault="007A186A" w:rsidP="00980C07">
      <w:pPr>
        <w:spacing w:line="240" w:lineRule="auto"/>
        <w:contextualSpacing/>
        <w:rPr>
          <w:rFonts w:cs="Calibri"/>
        </w:rPr>
      </w:pPr>
    </w:p>
    <w:p w14:paraId="6A3FE646" w14:textId="3964E49B" w:rsidR="007A186A" w:rsidRDefault="0066280A" w:rsidP="00980C07">
      <w:pPr>
        <w:spacing w:line="240" w:lineRule="auto"/>
        <w:contextualSpacing/>
        <w:rPr>
          <w:rFonts w:cs="Calibri"/>
        </w:rPr>
      </w:pPr>
      <w:r w:rsidRPr="00C25265">
        <w:rPr>
          <w:rFonts w:cs="Calibri"/>
          <w:b/>
          <w:bCs/>
          <w:u w:val="single"/>
        </w:rPr>
        <w:t>NaCl</w:t>
      </w:r>
      <w:r w:rsidR="00C25265" w:rsidRPr="00C25265">
        <w:rPr>
          <w:rFonts w:cs="Calibri"/>
          <w:b/>
          <w:bCs/>
          <w:u w:val="single"/>
        </w:rPr>
        <w:t>(s)</w:t>
      </w:r>
      <w:r w:rsidR="00C25265">
        <w:rPr>
          <w:rFonts w:cs="Calibri"/>
        </w:rPr>
        <w:t xml:space="preserve"> og vandige opløsninger heraf er ikke mærkningspligtigt.</w:t>
      </w:r>
    </w:p>
    <w:p w14:paraId="66D55FC7" w14:textId="77777777" w:rsidR="00A21DE6" w:rsidRPr="00142A79" w:rsidRDefault="00A21DE6" w:rsidP="00980C07">
      <w:pPr>
        <w:spacing w:line="240" w:lineRule="auto"/>
        <w:contextualSpacing/>
        <w:rPr>
          <w:rFonts w:cs="Calibri"/>
        </w:rPr>
      </w:pPr>
    </w:p>
    <w:p w14:paraId="793B14EC" w14:textId="77777777" w:rsidR="00F306F1" w:rsidRPr="00142A79" w:rsidRDefault="00F306F1" w:rsidP="00980C07">
      <w:pPr>
        <w:pStyle w:val="Overskrift2"/>
        <w:spacing w:line="240" w:lineRule="auto"/>
        <w:contextualSpacing/>
      </w:pPr>
      <w:r>
        <w:t>F</w:t>
      </w:r>
      <w:r w:rsidRPr="00142A79">
        <w:t>remgangsmåde</w:t>
      </w:r>
    </w:p>
    <w:p w14:paraId="3DB11A48" w14:textId="10783896" w:rsidR="004F6CD4" w:rsidRPr="004F6CD4" w:rsidRDefault="004F6CD4" w:rsidP="00980C07">
      <w:pPr>
        <w:spacing w:line="240" w:lineRule="auto"/>
        <w:contextualSpacing/>
        <w:rPr>
          <w:rFonts w:cs="Calibri"/>
        </w:rPr>
      </w:pPr>
      <w:r>
        <w:rPr>
          <w:rFonts w:cs="Calibri"/>
        </w:rPr>
        <w:t xml:space="preserve">Forsøget udføres under </w:t>
      </w:r>
      <w:r w:rsidRPr="00072F3C">
        <w:rPr>
          <w:rFonts w:cs="Calibri"/>
          <w:u w:val="single"/>
        </w:rPr>
        <w:t>punktsug</w:t>
      </w:r>
      <w:r w:rsidR="008215B5">
        <w:rPr>
          <w:rFonts w:cs="Calibri"/>
        </w:rPr>
        <w:t xml:space="preserve"> eller i </w:t>
      </w:r>
      <w:r w:rsidR="008215B5" w:rsidRPr="00072F3C">
        <w:rPr>
          <w:rFonts w:cs="Calibri"/>
          <w:u w:val="single"/>
        </w:rPr>
        <w:t>stinkskab</w:t>
      </w:r>
      <w:r w:rsidR="000E301E">
        <w:rPr>
          <w:rFonts w:cs="Calibri"/>
        </w:rPr>
        <w:t xml:space="preserve">. Når opstillingen er lavet, stilles den ind i et stinkskab i mindst 2 dage. </w:t>
      </w:r>
    </w:p>
    <w:p w14:paraId="6A9E8BFB" w14:textId="61A2CD76" w:rsidR="00F306F1" w:rsidRDefault="00ED40DE" w:rsidP="00980C07">
      <w:pPr>
        <w:pStyle w:val="Listeafsnit"/>
        <w:numPr>
          <w:ilvl w:val="0"/>
          <w:numId w:val="11"/>
        </w:numPr>
        <w:spacing w:line="240" w:lineRule="auto"/>
        <w:rPr>
          <w:rFonts w:cs="Calibri"/>
        </w:rPr>
      </w:pPr>
      <w:r>
        <w:rPr>
          <w:rFonts w:cs="Calibri"/>
        </w:rPr>
        <w:t xml:space="preserve">I bunden af cylinderglasset lægger du </w:t>
      </w:r>
      <w:r w:rsidR="00EC403C">
        <w:rPr>
          <w:rFonts w:cs="Calibri"/>
        </w:rPr>
        <w:t xml:space="preserve">en tot vat eller et sammenfoldet stykke køkkenrulle. </w:t>
      </w:r>
    </w:p>
    <w:p w14:paraId="21C07504" w14:textId="0AA39B82" w:rsidR="00EC403C" w:rsidRDefault="00C11831" w:rsidP="00980C07">
      <w:pPr>
        <w:pStyle w:val="Listeafsnit"/>
        <w:numPr>
          <w:ilvl w:val="0"/>
          <w:numId w:val="11"/>
        </w:numPr>
        <w:spacing w:line="240" w:lineRule="auto"/>
        <w:rPr>
          <w:rFonts w:cs="Calibri"/>
        </w:rPr>
      </w:pPr>
      <w:r>
        <w:rPr>
          <w:rFonts w:cs="Calibri"/>
        </w:rPr>
        <w:t xml:space="preserve">Opløs en spiseske </w:t>
      </w:r>
      <w:proofErr w:type="spellStart"/>
      <w:r>
        <w:rPr>
          <w:rFonts w:cs="Calibri"/>
        </w:rPr>
        <w:t>natriumchlorid</w:t>
      </w:r>
      <w:proofErr w:type="spellEnd"/>
      <w:r>
        <w:rPr>
          <w:rFonts w:cs="Calibri"/>
        </w:rPr>
        <w:t xml:space="preserve"> i lidt vand</w:t>
      </w:r>
      <w:r w:rsidR="009310B6">
        <w:rPr>
          <w:rFonts w:cs="Calibri"/>
        </w:rPr>
        <w:t>.</w:t>
      </w:r>
    </w:p>
    <w:p w14:paraId="164BC609" w14:textId="2656D5AF" w:rsidR="00736439" w:rsidRDefault="003B5D8F" w:rsidP="00980C07">
      <w:pPr>
        <w:pStyle w:val="Listeafsnit"/>
        <w:numPr>
          <w:ilvl w:val="0"/>
          <w:numId w:val="11"/>
        </w:numPr>
        <w:spacing w:line="240" w:lineRule="auto"/>
        <w:rPr>
          <w:rFonts w:cs="Calibri"/>
        </w:rPr>
      </w:pPr>
      <w:r>
        <w:rPr>
          <w:rFonts w:cs="Calibri"/>
        </w:rPr>
        <w:t xml:space="preserve">Du skal slibe overfladen af kobberpladen med en skuresvamp fugtet med vand. </w:t>
      </w:r>
    </w:p>
    <w:p w14:paraId="24E49361" w14:textId="3EE946BE" w:rsidR="00736439" w:rsidRDefault="00736439" w:rsidP="00980C07">
      <w:pPr>
        <w:pStyle w:val="Listeafsnit"/>
        <w:numPr>
          <w:ilvl w:val="0"/>
          <w:numId w:val="11"/>
        </w:numPr>
        <w:spacing w:line="240" w:lineRule="auto"/>
        <w:rPr>
          <w:rFonts w:cs="Calibri"/>
        </w:rPr>
      </w:pPr>
      <w:r>
        <w:rPr>
          <w:rFonts w:cs="Calibri"/>
        </w:rPr>
        <w:t>Tag et billede af kobberpladen.</w:t>
      </w:r>
    </w:p>
    <w:p w14:paraId="04A19ECD" w14:textId="6E2480FB" w:rsidR="009310B6" w:rsidRDefault="009310B6" w:rsidP="00980C07">
      <w:pPr>
        <w:pStyle w:val="Listeafsnit"/>
        <w:numPr>
          <w:ilvl w:val="0"/>
          <w:numId w:val="11"/>
        </w:numPr>
        <w:spacing w:line="240" w:lineRule="auto"/>
        <w:rPr>
          <w:rFonts w:cs="Calibri"/>
        </w:rPr>
      </w:pPr>
      <w:r>
        <w:rPr>
          <w:rFonts w:cs="Calibri"/>
        </w:rPr>
        <w:t xml:space="preserve">Dyp </w:t>
      </w:r>
      <w:r w:rsidR="00AE24F0">
        <w:rPr>
          <w:rFonts w:cs="Calibri"/>
        </w:rPr>
        <w:t xml:space="preserve">hele </w:t>
      </w:r>
      <w:r>
        <w:rPr>
          <w:rFonts w:cs="Calibri"/>
        </w:rPr>
        <w:t>kobberpladen i saltvandet</w:t>
      </w:r>
      <w:r w:rsidR="0028194F">
        <w:rPr>
          <w:rFonts w:cs="Calibri"/>
        </w:rPr>
        <w:t xml:space="preserve"> eller hæld saltvandet over kobberpladen. </w:t>
      </w:r>
    </w:p>
    <w:p w14:paraId="5DE492BA" w14:textId="77777777" w:rsidR="006F4592" w:rsidRDefault="0028194F" w:rsidP="006F4592">
      <w:pPr>
        <w:pStyle w:val="Listeafsnit"/>
        <w:numPr>
          <w:ilvl w:val="0"/>
          <w:numId w:val="11"/>
        </w:numPr>
        <w:spacing w:line="240" w:lineRule="auto"/>
        <w:rPr>
          <w:rFonts w:cs="Calibri"/>
        </w:rPr>
      </w:pPr>
      <w:r>
        <w:rPr>
          <w:rFonts w:cs="Calibri"/>
        </w:rPr>
        <w:t xml:space="preserve">Hæng kobberpladen fast med </w:t>
      </w:r>
      <w:r w:rsidR="00445118">
        <w:rPr>
          <w:rFonts w:cs="Calibri"/>
        </w:rPr>
        <w:t xml:space="preserve">din </w:t>
      </w:r>
      <w:r>
        <w:rPr>
          <w:rFonts w:cs="Calibri"/>
        </w:rPr>
        <w:t>tape i toppen af cylinderglasset, så den sidder godt fast. Du skal tørre</w:t>
      </w:r>
      <w:r w:rsidR="00665513">
        <w:rPr>
          <w:rFonts w:cs="Calibri"/>
        </w:rPr>
        <w:t xml:space="preserve"> kobberpladen der, hvor tapen skal sidde fast.</w:t>
      </w:r>
      <w:r w:rsidR="0005227A">
        <w:rPr>
          <w:rFonts w:cs="Calibri"/>
        </w:rPr>
        <w:t xml:space="preserve"> Kobberpladen må ikke røre ved vattet i bunden af </w:t>
      </w:r>
      <w:r w:rsidR="006F4592">
        <w:rPr>
          <w:rFonts w:cs="Calibri"/>
        </w:rPr>
        <w:t>glasset (se figur 2).</w:t>
      </w:r>
    </w:p>
    <w:p w14:paraId="24DDD8D7" w14:textId="77777777" w:rsidR="006F4592" w:rsidRDefault="006F4592" w:rsidP="006F4592">
      <w:pPr>
        <w:spacing w:line="240" w:lineRule="auto"/>
        <w:jc w:val="center"/>
        <w:rPr>
          <w:rFonts w:cs="Calibri"/>
        </w:rPr>
      </w:pPr>
      <w:r>
        <w:rPr>
          <w:rFonts w:cs="Calibri"/>
          <w:noProof/>
        </w:rPr>
        <w:drawing>
          <wp:inline distT="0" distB="0" distL="0" distR="0" wp14:anchorId="79F8AEB7" wp14:editId="4256710C">
            <wp:extent cx="720000" cy="2148762"/>
            <wp:effectExtent l="0" t="0" r="4445" b="4445"/>
            <wp:docPr id="806366112" name="Billede 3" descr="Et billede, der indeholder tekst, indendørs, Laboratorieudstyr, Gennemsigtigt materia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6112" name="Billede 3" descr="Et billede, der indeholder tekst, indendørs, Laboratorieudstyr, Gennemsigtigt materiale&#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2148762"/>
                    </a:xfrm>
                    <a:prstGeom prst="rect">
                      <a:avLst/>
                    </a:prstGeom>
                  </pic:spPr>
                </pic:pic>
              </a:graphicData>
            </a:graphic>
          </wp:inline>
        </w:drawing>
      </w:r>
    </w:p>
    <w:p w14:paraId="2F47F621" w14:textId="02EC67CA" w:rsidR="0028194F" w:rsidRPr="006F4592" w:rsidRDefault="006F4592" w:rsidP="006F4592">
      <w:pPr>
        <w:spacing w:line="240" w:lineRule="auto"/>
        <w:rPr>
          <w:rFonts w:cs="Calibri"/>
          <w:sz w:val="20"/>
          <w:szCs w:val="20"/>
        </w:rPr>
      </w:pPr>
      <w:r w:rsidRPr="00AF5B24">
        <w:rPr>
          <w:rFonts w:cs="Calibri"/>
          <w:sz w:val="20"/>
          <w:szCs w:val="20"/>
        </w:rPr>
        <w:t>Figur 2: Cylinderglas eller måleglas med vat i bunden. Kobberpladen er tapet fast, så den ikke rører vattet.</w:t>
      </w:r>
    </w:p>
    <w:p w14:paraId="6583F0E8" w14:textId="5727C426" w:rsidR="00665513" w:rsidRPr="000A31B6" w:rsidRDefault="000A31B6" w:rsidP="00980C07">
      <w:pPr>
        <w:pStyle w:val="Listeafsnit"/>
        <w:numPr>
          <w:ilvl w:val="0"/>
          <w:numId w:val="11"/>
        </w:numPr>
        <w:spacing w:line="240" w:lineRule="auto"/>
        <w:rPr>
          <w:rFonts w:cs="Calibri"/>
        </w:rPr>
      </w:pPr>
      <w:r w:rsidRPr="000A31B6">
        <w:rPr>
          <w:rFonts w:cs="Calibri"/>
        </w:rPr>
        <w:lastRenderedPageBreak/>
        <w:t xml:space="preserve">Tag </w:t>
      </w:r>
      <w:r w:rsidRPr="000A31B6">
        <w:rPr>
          <w:rFonts w:cs="Calibri"/>
          <w:u w:val="single"/>
        </w:rPr>
        <w:t>handsker</w:t>
      </w:r>
      <w:r w:rsidRPr="000A31B6">
        <w:rPr>
          <w:rFonts w:cs="Calibri"/>
        </w:rPr>
        <w:t xml:space="preserve"> på.</w:t>
      </w:r>
      <w:r>
        <w:rPr>
          <w:rFonts w:cs="Calibri"/>
        </w:rPr>
        <w:t xml:space="preserve"> </w:t>
      </w:r>
      <w:r w:rsidR="00665513" w:rsidRPr="000A31B6">
        <w:rPr>
          <w:rFonts w:cs="Calibri"/>
        </w:rPr>
        <w:t>10-20 dråber</w:t>
      </w:r>
      <w:r w:rsidR="003A09FB" w:rsidRPr="000A31B6">
        <w:rPr>
          <w:rFonts w:cs="Calibri"/>
        </w:rPr>
        <w:t xml:space="preserve"> 2,0 M ammoniakvand</w:t>
      </w:r>
      <w:r w:rsidR="00C159CF">
        <w:rPr>
          <w:rFonts w:cs="Calibri"/>
        </w:rPr>
        <w:t xml:space="preserve"> </w:t>
      </w:r>
      <w:r w:rsidR="00932014">
        <w:rPr>
          <w:rFonts w:cs="Calibri"/>
        </w:rPr>
        <w:t>(</w:t>
      </w:r>
      <w:r w:rsidR="00C159CF">
        <w:rPr>
          <w:rFonts w:cs="Calibri"/>
        </w:rPr>
        <w:t>eller et andet valgt kemikalie</w:t>
      </w:r>
      <w:r w:rsidR="00565115">
        <w:rPr>
          <w:rFonts w:cs="Calibri"/>
        </w:rPr>
        <w:t>)</w:t>
      </w:r>
      <w:r w:rsidR="003A09FB" w:rsidRPr="000A31B6">
        <w:rPr>
          <w:rFonts w:cs="Calibri"/>
        </w:rPr>
        <w:t xml:space="preserve"> dryppes ned på vattet i bunden af cylinderglasset. Pas på ikke at dryppe på kobberpladen. </w:t>
      </w:r>
    </w:p>
    <w:p w14:paraId="36A80C59" w14:textId="47B0B2C0" w:rsidR="003A09FB" w:rsidRDefault="00BC0E60" w:rsidP="00980C07">
      <w:pPr>
        <w:pStyle w:val="Listeafsnit"/>
        <w:numPr>
          <w:ilvl w:val="0"/>
          <w:numId w:val="11"/>
        </w:numPr>
        <w:spacing w:line="240" w:lineRule="auto"/>
        <w:rPr>
          <w:rFonts w:cs="Calibri"/>
        </w:rPr>
      </w:pPr>
      <w:r>
        <w:rPr>
          <w:rFonts w:cs="Calibri"/>
        </w:rPr>
        <w:t xml:space="preserve">Luk cylinderglasset tæt til med </w:t>
      </w:r>
      <w:proofErr w:type="spellStart"/>
      <w:r>
        <w:rPr>
          <w:rFonts w:cs="Calibri"/>
        </w:rPr>
        <w:t>parafilm</w:t>
      </w:r>
      <w:proofErr w:type="spellEnd"/>
      <w:r w:rsidR="00FB3F07">
        <w:rPr>
          <w:rFonts w:cs="Calibri"/>
        </w:rPr>
        <w:t xml:space="preserve">. Evt. kan du </w:t>
      </w:r>
      <w:r w:rsidR="00445118">
        <w:rPr>
          <w:rFonts w:cs="Calibri"/>
        </w:rPr>
        <w:t xml:space="preserve">have to lag </w:t>
      </w:r>
      <w:proofErr w:type="spellStart"/>
      <w:r w:rsidR="00445118">
        <w:rPr>
          <w:rFonts w:cs="Calibri"/>
        </w:rPr>
        <w:t>parafilm</w:t>
      </w:r>
      <w:proofErr w:type="spellEnd"/>
      <w:r w:rsidR="00445118">
        <w:rPr>
          <w:rFonts w:cs="Calibri"/>
        </w:rPr>
        <w:t xml:space="preserve"> på. Sæt tape</w:t>
      </w:r>
      <w:r w:rsidR="005D0528">
        <w:rPr>
          <w:rFonts w:cs="Calibri"/>
        </w:rPr>
        <w:t xml:space="preserve"> rundt om </w:t>
      </w:r>
      <w:proofErr w:type="spellStart"/>
      <w:r w:rsidR="005D0528">
        <w:rPr>
          <w:rFonts w:cs="Calibri"/>
        </w:rPr>
        <w:t>parafilmen</w:t>
      </w:r>
      <w:proofErr w:type="spellEnd"/>
      <w:r w:rsidR="005D0528">
        <w:rPr>
          <w:rFonts w:cs="Calibri"/>
        </w:rPr>
        <w:t xml:space="preserve">, så den ikke glider af. </w:t>
      </w:r>
    </w:p>
    <w:p w14:paraId="33EAA18B" w14:textId="3AA69622" w:rsidR="005D0528" w:rsidRDefault="005D0528" w:rsidP="00980C07">
      <w:pPr>
        <w:pStyle w:val="Listeafsnit"/>
        <w:numPr>
          <w:ilvl w:val="0"/>
          <w:numId w:val="11"/>
        </w:numPr>
        <w:spacing w:line="240" w:lineRule="auto"/>
        <w:rPr>
          <w:rFonts w:cs="Calibri"/>
        </w:rPr>
      </w:pPr>
      <w:r>
        <w:rPr>
          <w:rFonts w:cs="Calibri"/>
        </w:rPr>
        <w:t>Tag et billede</w:t>
      </w:r>
      <w:r w:rsidR="00327422">
        <w:rPr>
          <w:rFonts w:cs="Calibri"/>
        </w:rPr>
        <w:t xml:space="preserve"> af din opstilling og stil den herefter ind i et stinkskab.</w:t>
      </w:r>
    </w:p>
    <w:p w14:paraId="0624FCE8" w14:textId="77777777" w:rsidR="009870C9" w:rsidRDefault="00327422" w:rsidP="00980C07">
      <w:pPr>
        <w:pStyle w:val="Listeafsnit"/>
        <w:numPr>
          <w:ilvl w:val="0"/>
          <w:numId w:val="11"/>
        </w:numPr>
        <w:spacing w:line="240" w:lineRule="auto"/>
        <w:rPr>
          <w:rFonts w:cs="Calibri"/>
        </w:rPr>
      </w:pPr>
      <w:r>
        <w:rPr>
          <w:rFonts w:cs="Calibri"/>
        </w:rPr>
        <w:t xml:space="preserve">Når du afslutter forsøget efter minimum 2 dage, skal du </w:t>
      </w:r>
      <w:r w:rsidR="00A10AC3">
        <w:rPr>
          <w:rFonts w:cs="Calibri"/>
        </w:rPr>
        <w:t xml:space="preserve">først tage et billede af opstillingen. </w:t>
      </w:r>
      <w:r w:rsidR="00CF5882">
        <w:rPr>
          <w:rFonts w:cs="Calibri"/>
        </w:rPr>
        <w:t>Har den ændret sig</w:t>
      </w:r>
      <w:r w:rsidR="00B77517">
        <w:rPr>
          <w:rFonts w:cs="Calibri"/>
        </w:rPr>
        <w:t xml:space="preserve">, siden du lavede forsøget? </w:t>
      </w:r>
    </w:p>
    <w:p w14:paraId="0FE64444" w14:textId="47BF4867" w:rsidR="00327422" w:rsidRDefault="00F77F95" w:rsidP="00980C07">
      <w:pPr>
        <w:pStyle w:val="Listeafsnit"/>
        <w:numPr>
          <w:ilvl w:val="0"/>
          <w:numId w:val="11"/>
        </w:numPr>
        <w:spacing w:line="240" w:lineRule="auto"/>
        <w:rPr>
          <w:rFonts w:cs="Calibri"/>
        </w:rPr>
      </w:pPr>
      <w:r>
        <w:rPr>
          <w:rFonts w:cs="Calibri"/>
        </w:rPr>
        <w:t xml:space="preserve">Stil opstillingen under et punktsug eller lad det blive i stinkskabet, hvis der er plads. </w:t>
      </w:r>
      <w:r w:rsidR="00A10AC3">
        <w:rPr>
          <w:rFonts w:cs="Calibri"/>
        </w:rPr>
        <w:t xml:space="preserve">Herefter skal du </w:t>
      </w:r>
      <w:r w:rsidR="002D50A3">
        <w:rPr>
          <w:rFonts w:cs="Calibri"/>
        </w:rPr>
        <w:t xml:space="preserve">tage </w:t>
      </w:r>
      <w:r w:rsidR="002D50A3" w:rsidRPr="00072F3C">
        <w:rPr>
          <w:rFonts w:cs="Calibri"/>
          <w:u w:val="single"/>
        </w:rPr>
        <w:t>handsker</w:t>
      </w:r>
      <w:r w:rsidR="002D50A3" w:rsidRPr="00072F3C">
        <w:rPr>
          <w:rFonts w:cs="Calibri"/>
        </w:rPr>
        <w:t xml:space="preserve"> </w:t>
      </w:r>
      <w:r w:rsidR="002D50A3">
        <w:rPr>
          <w:rFonts w:cs="Calibri"/>
        </w:rPr>
        <w:t>på</w:t>
      </w:r>
      <w:r w:rsidR="00BA6A48">
        <w:rPr>
          <w:rFonts w:cs="Calibri"/>
        </w:rPr>
        <w:t xml:space="preserve">, </w:t>
      </w:r>
      <w:r w:rsidR="002D50A3">
        <w:rPr>
          <w:rFonts w:cs="Calibri"/>
        </w:rPr>
        <w:t xml:space="preserve">tage din kobberplade ud og lægge den på et stykke køkkenrulle. Tag herefter et billede af den. </w:t>
      </w:r>
    </w:p>
    <w:p w14:paraId="5B64A734" w14:textId="2BD342DF" w:rsidR="0078277B" w:rsidRPr="0078277B" w:rsidRDefault="003D6D07" w:rsidP="0078277B">
      <w:pPr>
        <w:pStyle w:val="Listeafsnit"/>
        <w:numPr>
          <w:ilvl w:val="0"/>
          <w:numId w:val="11"/>
        </w:numPr>
        <w:spacing w:line="240" w:lineRule="auto"/>
        <w:rPr>
          <w:rFonts w:cs="Calibri"/>
        </w:rPr>
      </w:pPr>
      <w:r>
        <w:rPr>
          <w:rFonts w:cs="Calibri"/>
        </w:rPr>
        <w:t>Følg herefter vejledningen til oprydning og bortskaffelse nedenfor.</w:t>
      </w:r>
    </w:p>
    <w:p w14:paraId="04BAAC6F" w14:textId="77777777" w:rsidR="003D6D07" w:rsidRPr="00142A79" w:rsidRDefault="003D6D07" w:rsidP="00980C07">
      <w:pPr>
        <w:pStyle w:val="Overskrift3"/>
        <w:spacing w:line="240" w:lineRule="auto"/>
        <w:contextualSpacing/>
        <w:rPr>
          <w:rFonts w:cs="Calibri"/>
        </w:rPr>
      </w:pPr>
      <w:r w:rsidRPr="00142A79">
        <w:rPr>
          <w:rFonts w:cs="Calibri"/>
        </w:rPr>
        <w:t>Oprydning og bortskaffelse</w:t>
      </w:r>
    </w:p>
    <w:p w14:paraId="2C0C16F2" w14:textId="77777777" w:rsidR="00CE43D4" w:rsidRDefault="002165AA" w:rsidP="00980C07">
      <w:pPr>
        <w:spacing w:line="240" w:lineRule="auto"/>
        <w:contextualSpacing/>
        <w:rPr>
          <w:rFonts w:cs="Calibri"/>
        </w:rPr>
      </w:pPr>
      <w:r>
        <w:rPr>
          <w:rFonts w:cs="Calibri"/>
        </w:rPr>
        <w:t xml:space="preserve">Den vandige opløsning af NaCl hældes i vasken. </w:t>
      </w:r>
    </w:p>
    <w:p w14:paraId="0B1E6DE0" w14:textId="77777777" w:rsidR="00CE43D4" w:rsidRDefault="00CE43D4" w:rsidP="00980C07">
      <w:pPr>
        <w:spacing w:line="240" w:lineRule="auto"/>
        <w:contextualSpacing/>
        <w:rPr>
          <w:rFonts w:cs="Calibri"/>
        </w:rPr>
      </w:pPr>
    </w:p>
    <w:p w14:paraId="5324CD54" w14:textId="77777777" w:rsidR="00DA714B" w:rsidRDefault="00CE43D4" w:rsidP="00980C07">
      <w:pPr>
        <w:spacing w:line="240" w:lineRule="auto"/>
        <w:contextualSpacing/>
        <w:rPr>
          <w:rFonts w:cs="Calibri"/>
        </w:rPr>
      </w:pPr>
      <w:r>
        <w:rPr>
          <w:rFonts w:cs="Calibri"/>
        </w:rPr>
        <w:t xml:space="preserve">Tag </w:t>
      </w:r>
      <w:r w:rsidRPr="00CE43D4">
        <w:rPr>
          <w:rFonts w:cs="Calibri"/>
          <w:u w:val="single"/>
        </w:rPr>
        <w:t>handsker</w:t>
      </w:r>
      <w:r>
        <w:rPr>
          <w:rFonts w:cs="Calibri"/>
        </w:rPr>
        <w:t xml:space="preserve"> på. </w:t>
      </w:r>
      <w:r w:rsidR="006153D7">
        <w:rPr>
          <w:rFonts w:cs="Calibri"/>
        </w:rPr>
        <w:t>Den oxiderede kobberplade skylles med vand og renses med en skuresvamp i vasken.</w:t>
      </w:r>
      <w:r>
        <w:rPr>
          <w:rFonts w:cs="Calibri"/>
        </w:rPr>
        <w:t xml:space="preserve"> Herefter tørrer du den. Den kan genbruges.</w:t>
      </w:r>
      <w:r w:rsidR="006153D7">
        <w:rPr>
          <w:rFonts w:cs="Calibri"/>
        </w:rPr>
        <w:t xml:space="preserve"> </w:t>
      </w:r>
    </w:p>
    <w:p w14:paraId="20F6B111" w14:textId="77777777" w:rsidR="00DA714B" w:rsidRDefault="00DA714B" w:rsidP="00980C07">
      <w:pPr>
        <w:spacing w:line="240" w:lineRule="auto"/>
        <w:contextualSpacing/>
        <w:rPr>
          <w:rFonts w:cs="Calibri"/>
        </w:rPr>
      </w:pPr>
    </w:p>
    <w:p w14:paraId="0875CEBB" w14:textId="29EBAF20" w:rsidR="003D6D07" w:rsidRDefault="003A3CE2" w:rsidP="00980C07">
      <w:pPr>
        <w:spacing w:line="240" w:lineRule="auto"/>
        <w:contextualSpacing/>
        <w:rPr>
          <w:rFonts w:cs="Calibri"/>
        </w:rPr>
      </w:pPr>
      <w:r>
        <w:rPr>
          <w:rFonts w:cs="Calibri"/>
        </w:rPr>
        <w:t xml:space="preserve">Cylinderglasset med vat/køkkenrulle, der er fugtet med ammoniakvand, står og damper af uden låg af </w:t>
      </w:r>
      <w:proofErr w:type="spellStart"/>
      <w:r>
        <w:rPr>
          <w:rFonts w:cs="Calibri"/>
        </w:rPr>
        <w:t>parafilm</w:t>
      </w:r>
      <w:proofErr w:type="spellEnd"/>
      <w:r w:rsidR="00A90E6C">
        <w:rPr>
          <w:rFonts w:cs="Calibri"/>
        </w:rPr>
        <w:t xml:space="preserve"> i </w:t>
      </w:r>
      <w:r w:rsidR="00A90E6C" w:rsidRPr="00A90E6C">
        <w:rPr>
          <w:rFonts w:cs="Calibri"/>
          <w:u w:val="single"/>
        </w:rPr>
        <w:t>stinkskabet</w:t>
      </w:r>
      <w:r>
        <w:rPr>
          <w:rFonts w:cs="Calibri"/>
        </w:rPr>
        <w:t xml:space="preserve"> i et par dage. Herefter bortskaffes vattet i normal skraldespand og </w:t>
      </w:r>
      <w:r w:rsidR="00CE43D4">
        <w:rPr>
          <w:rFonts w:cs="Calibri"/>
        </w:rPr>
        <w:t xml:space="preserve">glasset rengøres. </w:t>
      </w:r>
    </w:p>
    <w:p w14:paraId="73B894DF" w14:textId="77777777" w:rsidR="00FF3EE0" w:rsidRPr="00142A79" w:rsidRDefault="00FF3EE0" w:rsidP="00980C07">
      <w:pPr>
        <w:spacing w:line="240" w:lineRule="auto"/>
        <w:contextualSpacing/>
        <w:rPr>
          <w:rFonts w:cs="Calibri"/>
        </w:rPr>
      </w:pPr>
    </w:p>
    <w:p w14:paraId="2A889C73" w14:textId="77777777" w:rsidR="003D6D07" w:rsidRPr="00142A79" w:rsidRDefault="003D6D07" w:rsidP="00980C07">
      <w:pPr>
        <w:spacing w:line="240" w:lineRule="auto"/>
        <w:contextualSpacing/>
        <w:rPr>
          <w:rFonts w:cs="Calibri"/>
        </w:rPr>
      </w:pPr>
      <w:r w:rsidRPr="00142A79">
        <w:rPr>
          <w:rFonts w:cs="Calibri"/>
        </w:rPr>
        <w:t>Tør bordet af, hvor du har lavet forsøget, så du sikrer dig, at der ikke er spildt noget, som de næste elever kommer til at røre ved.</w:t>
      </w:r>
    </w:p>
    <w:p w14:paraId="6D48AC86" w14:textId="2816C5D4" w:rsidR="00A00D14" w:rsidRPr="00142A79" w:rsidRDefault="00A00D14" w:rsidP="00980C07">
      <w:pPr>
        <w:pStyle w:val="Overskrift2"/>
        <w:spacing w:line="240" w:lineRule="auto"/>
        <w:contextualSpacing/>
      </w:pPr>
      <w:r>
        <w:t>Efterbehandling</w:t>
      </w:r>
    </w:p>
    <w:p w14:paraId="156C565A" w14:textId="7F1E6C38" w:rsidR="00F31B43" w:rsidRDefault="001A3624" w:rsidP="00980C07">
      <w:pPr>
        <w:pStyle w:val="Overskrift3"/>
        <w:numPr>
          <w:ilvl w:val="0"/>
          <w:numId w:val="5"/>
        </w:numPr>
        <w:spacing w:line="240" w:lineRule="auto"/>
        <w:contextualSpacing/>
      </w:pPr>
      <w:r w:rsidRPr="001A3624">
        <w:t xml:space="preserve">Beskrivelse af </w:t>
      </w:r>
      <w:r>
        <w:t>resultaterne</w:t>
      </w:r>
    </w:p>
    <w:p w14:paraId="04C43298" w14:textId="5C056FD0" w:rsidR="001A3624" w:rsidRPr="00526DB1" w:rsidRDefault="001A3624" w:rsidP="00526DB1">
      <w:pPr>
        <w:pStyle w:val="Listeafsnit"/>
        <w:numPr>
          <w:ilvl w:val="0"/>
          <w:numId w:val="18"/>
        </w:numPr>
        <w:spacing w:line="240" w:lineRule="auto"/>
        <w:rPr>
          <w:rFonts w:cs="Calibri"/>
        </w:rPr>
      </w:pPr>
      <w:r w:rsidRPr="00526DB1">
        <w:rPr>
          <w:rFonts w:cs="Calibri"/>
        </w:rPr>
        <w:t xml:space="preserve">Indsæt </w:t>
      </w:r>
      <w:r w:rsidR="00DA714B" w:rsidRPr="00526DB1">
        <w:rPr>
          <w:rFonts w:cs="Calibri"/>
        </w:rPr>
        <w:t>dine billeder</w:t>
      </w:r>
      <w:r w:rsidR="008007E5" w:rsidRPr="00526DB1">
        <w:rPr>
          <w:rFonts w:cs="Calibri"/>
        </w:rPr>
        <w:t xml:space="preserve"> </w:t>
      </w:r>
      <w:r w:rsidR="00DA714B" w:rsidRPr="00526DB1">
        <w:rPr>
          <w:rFonts w:cs="Calibri"/>
        </w:rPr>
        <w:t>fra forsøget og beskriv, hvad du se</w:t>
      </w:r>
      <w:r w:rsidR="00824852" w:rsidRPr="00526DB1">
        <w:rPr>
          <w:rFonts w:cs="Calibri"/>
        </w:rPr>
        <w:t>r på de enkelte billeder.</w:t>
      </w:r>
    </w:p>
    <w:p w14:paraId="334FDF83" w14:textId="725A0408" w:rsidR="000E1364" w:rsidRDefault="000E1364" w:rsidP="000E1364">
      <w:pPr>
        <w:pStyle w:val="Listeafsnit"/>
        <w:numPr>
          <w:ilvl w:val="0"/>
          <w:numId w:val="18"/>
        </w:numPr>
        <w:spacing w:line="240" w:lineRule="auto"/>
        <w:rPr>
          <w:rFonts w:cs="Calibri"/>
        </w:rPr>
      </w:pPr>
      <w:r>
        <w:rPr>
          <w:rFonts w:cs="Calibri"/>
        </w:rPr>
        <w:t>Hvilken farve har din kobberplade</w:t>
      </w:r>
      <w:r w:rsidR="000F09FD">
        <w:rPr>
          <w:rFonts w:cs="Calibri"/>
        </w:rPr>
        <w:t>, og har den samme farve som det grønne tag på det ene tårn på Sankt Pauls Kirke i figur 1?</w:t>
      </w:r>
    </w:p>
    <w:p w14:paraId="667C9995" w14:textId="1E31FB39" w:rsidR="00BC71A5" w:rsidRDefault="00526DB1" w:rsidP="00BC71A5">
      <w:pPr>
        <w:pStyle w:val="Listeafsnit"/>
        <w:numPr>
          <w:ilvl w:val="0"/>
          <w:numId w:val="18"/>
        </w:numPr>
        <w:spacing w:line="240" w:lineRule="auto"/>
        <w:rPr>
          <w:rFonts w:cs="Calibri"/>
        </w:rPr>
      </w:pPr>
      <w:r>
        <w:rPr>
          <w:rFonts w:cs="Calibri"/>
        </w:rPr>
        <w:t>Hvordan vil du beskrive overfladen af din kobberplade? Er den glat</w:t>
      </w:r>
      <w:r w:rsidR="009D275E">
        <w:rPr>
          <w:rFonts w:cs="Calibri"/>
        </w:rPr>
        <w:t xml:space="preserve"> som tagpladerne på kirketårnet?</w:t>
      </w:r>
      <w:r w:rsidR="00BC71A5" w:rsidRPr="00BC71A5">
        <w:rPr>
          <w:rFonts w:cs="Calibri"/>
        </w:rPr>
        <w:t xml:space="preserve"> </w:t>
      </w:r>
      <w:r w:rsidR="00BC71A5">
        <w:rPr>
          <w:rFonts w:cs="Calibri"/>
        </w:rPr>
        <w:t xml:space="preserve">Eller som kobbermuffen, der i årevis har stået i et stinkskab på Institut for Kemi på Aarhus Universitet og været udsat for dampe af syrer og baser (se figur </w:t>
      </w:r>
      <w:r w:rsidR="00503636">
        <w:rPr>
          <w:rFonts w:cs="Calibri"/>
        </w:rPr>
        <w:t>3</w:t>
      </w:r>
      <w:r w:rsidR="00BC71A5">
        <w:rPr>
          <w:rFonts w:cs="Calibri"/>
        </w:rPr>
        <w:t>).</w:t>
      </w:r>
    </w:p>
    <w:p w14:paraId="551CD8B2" w14:textId="77777777" w:rsidR="00BC71A5" w:rsidRDefault="00BC71A5" w:rsidP="00BC71A5">
      <w:pPr>
        <w:spacing w:line="240" w:lineRule="auto"/>
        <w:rPr>
          <w:rFonts w:cs="Calibri"/>
        </w:rPr>
      </w:pPr>
      <w:r>
        <w:rPr>
          <w:rFonts w:cs="Calibri"/>
          <w:noProof/>
        </w:rPr>
        <w:drawing>
          <wp:inline distT="0" distB="0" distL="0" distR="0" wp14:anchorId="06E9A540" wp14:editId="4C753C2D">
            <wp:extent cx="5731510" cy="1694180"/>
            <wp:effectExtent l="0" t="0" r="2540" b="1270"/>
            <wp:docPr id="1994831958" name="Billede 3" descr="Et billede, der indeholder metalartikler, Isenkram til husholdningen, metal, skr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31958" name="Billede 3" descr="Et billede, der indeholder metalartikler, Isenkram til husholdningen, metal, skrue&#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694180"/>
                    </a:xfrm>
                    <a:prstGeom prst="rect">
                      <a:avLst/>
                    </a:prstGeom>
                  </pic:spPr>
                </pic:pic>
              </a:graphicData>
            </a:graphic>
          </wp:inline>
        </w:drawing>
      </w:r>
    </w:p>
    <w:p w14:paraId="4EB21043" w14:textId="50FBEBEF" w:rsidR="00BC71A5" w:rsidRPr="006D08B0" w:rsidRDefault="00BC71A5" w:rsidP="00BC71A5">
      <w:pPr>
        <w:spacing w:line="240" w:lineRule="auto"/>
        <w:rPr>
          <w:rFonts w:cs="Calibri"/>
          <w:sz w:val="20"/>
          <w:szCs w:val="20"/>
        </w:rPr>
      </w:pPr>
      <w:r w:rsidRPr="006D08B0">
        <w:rPr>
          <w:rFonts w:cs="Calibri"/>
          <w:sz w:val="20"/>
          <w:szCs w:val="20"/>
        </w:rPr>
        <w:t xml:space="preserve">Figur </w:t>
      </w:r>
      <w:r w:rsidR="00503636">
        <w:rPr>
          <w:rFonts w:cs="Calibri"/>
          <w:sz w:val="20"/>
          <w:szCs w:val="20"/>
        </w:rPr>
        <w:t>3</w:t>
      </w:r>
      <w:r w:rsidRPr="006D08B0">
        <w:rPr>
          <w:rFonts w:cs="Calibri"/>
          <w:sz w:val="20"/>
          <w:szCs w:val="20"/>
        </w:rPr>
        <w:t>: Irret kobbermuffe.</w:t>
      </w:r>
    </w:p>
    <w:p w14:paraId="0BC15409" w14:textId="2026ADE3" w:rsidR="0022689F" w:rsidRPr="00BE1724" w:rsidRDefault="0022689F" w:rsidP="00BE1724">
      <w:pPr>
        <w:spacing w:line="240" w:lineRule="auto"/>
        <w:rPr>
          <w:rFonts w:cs="Calibri"/>
        </w:rPr>
      </w:pPr>
    </w:p>
    <w:p w14:paraId="1BE9A8D5" w14:textId="45553BB4" w:rsidR="00824852" w:rsidRPr="00C1235E" w:rsidRDefault="00350357" w:rsidP="00C1235E">
      <w:pPr>
        <w:pStyle w:val="Overskrift3"/>
        <w:numPr>
          <w:ilvl w:val="0"/>
          <w:numId w:val="5"/>
        </w:numPr>
        <w:spacing w:line="240" w:lineRule="auto"/>
        <w:contextualSpacing/>
      </w:pPr>
      <w:r w:rsidRPr="00142A79">
        <w:t>D</w:t>
      </w:r>
      <w:r w:rsidR="008007E5">
        <w:t>iskussion af resultaterne</w:t>
      </w:r>
    </w:p>
    <w:p w14:paraId="43D14DFD" w14:textId="17AC4878" w:rsidR="00E6538A" w:rsidRDefault="00287FF5" w:rsidP="00980C07">
      <w:pPr>
        <w:pStyle w:val="Listeafsnit"/>
        <w:numPr>
          <w:ilvl w:val="0"/>
          <w:numId w:val="8"/>
        </w:numPr>
        <w:spacing w:line="240" w:lineRule="auto"/>
        <w:rPr>
          <w:rFonts w:cs="Calibri"/>
        </w:rPr>
      </w:pPr>
      <w:r>
        <w:rPr>
          <w:rFonts w:cs="Calibri"/>
        </w:rPr>
        <w:t>Du skal g</w:t>
      </w:r>
      <w:r w:rsidR="00646CD0">
        <w:rPr>
          <w:rFonts w:cs="Calibri"/>
        </w:rPr>
        <w:t>enlæs</w:t>
      </w:r>
      <w:r>
        <w:rPr>
          <w:rFonts w:cs="Calibri"/>
        </w:rPr>
        <w:t>e</w:t>
      </w:r>
      <w:r w:rsidR="00646CD0">
        <w:rPr>
          <w:rFonts w:cs="Calibri"/>
        </w:rPr>
        <w:t xml:space="preserve"> formålet </w:t>
      </w:r>
      <w:r w:rsidR="00BC39C6">
        <w:rPr>
          <w:rFonts w:cs="Calibri"/>
        </w:rPr>
        <w:t>i starten af øvelsesvejledningen</w:t>
      </w:r>
      <w:r w:rsidR="00646CD0">
        <w:rPr>
          <w:rFonts w:cs="Calibri"/>
        </w:rPr>
        <w:t xml:space="preserve"> og </w:t>
      </w:r>
      <w:r w:rsidR="00E6538A">
        <w:rPr>
          <w:rFonts w:cs="Calibri"/>
        </w:rPr>
        <w:t>besvar</w:t>
      </w:r>
      <w:r>
        <w:rPr>
          <w:rFonts w:cs="Calibri"/>
        </w:rPr>
        <w:t>e</w:t>
      </w:r>
      <w:r w:rsidR="00E6538A">
        <w:rPr>
          <w:rFonts w:cs="Calibri"/>
        </w:rPr>
        <w:t xml:space="preserve"> spørgsmålene:</w:t>
      </w:r>
    </w:p>
    <w:p w14:paraId="46DEE245" w14:textId="77777777" w:rsidR="00E6538A" w:rsidRDefault="001B4AA5" w:rsidP="00E6538A">
      <w:pPr>
        <w:pStyle w:val="Listeafsnit"/>
        <w:numPr>
          <w:ilvl w:val="1"/>
          <w:numId w:val="8"/>
        </w:numPr>
        <w:spacing w:line="240" w:lineRule="auto"/>
        <w:rPr>
          <w:rFonts w:cs="Calibri"/>
        </w:rPr>
      </w:pPr>
      <w:r>
        <w:rPr>
          <w:rFonts w:cs="Calibri"/>
        </w:rPr>
        <w:lastRenderedPageBreak/>
        <w:t xml:space="preserve">Lykkedes dit forsøg? </w:t>
      </w:r>
    </w:p>
    <w:p w14:paraId="4A825841" w14:textId="76DAE70D" w:rsidR="001B4AA5" w:rsidRDefault="001B4AA5" w:rsidP="00E6538A">
      <w:pPr>
        <w:pStyle w:val="Listeafsnit"/>
        <w:numPr>
          <w:ilvl w:val="1"/>
          <w:numId w:val="8"/>
        </w:numPr>
        <w:spacing w:line="240" w:lineRule="auto"/>
        <w:rPr>
          <w:rFonts w:cs="Calibri"/>
        </w:rPr>
      </w:pPr>
      <w:r>
        <w:rPr>
          <w:rFonts w:cs="Calibri"/>
        </w:rPr>
        <w:t>Hvorfor/hvorfor ikke?</w:t>
      </w:r>
    </w:p>
    <w:p w14:paraId="3572A27C" w14:textId="7D1A45D9" w:rsidR="00E6538A" w:rsidRDefault="00287FF5" w:rsidP="00E6538A">
      <w:pPr>
        <w:pStyle w:val="Listeafsnit"/>
        <w:numPr>
          <w:ilvl w:val="1"/>
          <w:numId w:val="8"/>
        </w:numPr>
        <w:spacing w:line="240" w:lineRule="auto"/>
        <w:rPr>
          <w:rFonts w:cs="Calibri"/>
        </w:rPr>
      </w:pPr>
      <w:r>
        <w:rPr>
          <w:rFonts w:cs="Calibri"/>
        </w:rPr>
        <w:t>Prøv at give nogle bud på, hvad du kan optimere ved forsøget, hvis du skulle gentage det igen</w:t>
      </w:r>
      <w:r w:rsidR="00C1235E">
        <w:rPr>
          <w:rFonts w:cs="Calibri"/>
        </w:rPr>
        <w:t>.</w:t>
      </w:r>
    </w:p>
    <w:p w14:paraId="06E0F72A" w14:textId="77777777" w:rsidR="004630D1" w:rsidRDefault="004630D1" w:rsidP="004630D1">
      <w:pPr>
        <w:pStyle w:val="Listeafsnit"/>
        <w:numPr>
          <w:ilvl w:val="0"/>
          <w:numId w:val="8"/>
        </w:numPr>
        <w:spacing w:line="240" w:lineRule="auto"/>
        <w:rPr>
          <w:rFonts w:cs="Calibri"/>
        </w:rPr>
      </w:pPr>
      <w:r>
        <w:rPr>
          <w:rFonts w:cs="Calibri"/>
        </w:rPr>
        <w:t>Hvordan kommer ammoniak i kontakt med kobberet, når nu kobberpladen ikke rører ved det fugtige vat? Du kan evt. hente hjælp fra en af P-sætningerne.</w:t>
      </w:r>
    </w:p>
    <w:p w14:paraId="11B06037" w14:textId="77777777" w:rsidR="00F74215" w:rsidRPr="00857BE3" w:rsidRDefault="00F74215" w:rsidP="00F74215">
      <w:pPr>
        <w:pStyle w:val="Listeafsnit"/>
        <w:numPr>
          <w:ilvl w:val="0"/>
          <w:numId w:val="8"/>
        </w:numPr>
        <w:spacing w:line="240" w:lineRule="auto"/>
        <w:rPr>
          <w:rFonts w:cs="Calibri"/>
        </w:rPr>
      </w:pPr>
      <w:r w:rsidRPr="00857BE3">
        <w:rPr>
          <w:rFonts w:cs="Calibri"/>
        </w:rPr>
        <w:t xml:space="preserve">Farven af det oxiderede kobber på din kobberplade skyldes denne kemiske forbindelse: </w:t>
      </w:r>
    </w:p>
    <w:p w14:paraId="3667D341" w14:textId="77777777" w:rsidR="00F74215" w:rsidRDefault="00F74215" w:rsidP="00F74215">
      <w:pPr>
        <w:pStyle w:val="Listeafsnit"/>
        <w:spacing w:line="240" w:lineRule="auto"/>
        <w:ind w:left="1080"/>
        <w:rPr>
          <w:rFonts w:cs="Calibri"/>
        </w:rPr>
      </w:pPr>
    </w:p>
    <w:p w14:paraId="48204412" w14:textId="77777777" w:rsidR="00F74215" w:rsidRDefault="00F74215" w:rsidP="00F74215">
      <w:pPr>
        <w:pStyle w:val="Listeafsnit"/>
        <w:spacing w:line="240" w:lineRule="auto"/>
        <w:ind w:left="1080"/>
        <w:jc w:val="center"/>
        <w:rPr>
          <w:rFonts w:cs="Calibri"/>
        </w:rPr>
      </w:pPr>
      <w:r>
        <w:rPr>
          <w:rFonts w:cs="Calibri"/>
        </w:rPr>
        <w:t>[</w:t>
      </w:r>
      <w:proofErr w:type="gramStart"/>
      <w:r>
        <w:rPr>
          <w:rFonts w:cs="Calibri"/>
        </w:rPr>
        <w:t>Cu(</w:t>
      </w:r>
      <w:proofErr w:type="gramEnd"/>
      <w:r>
        <w:rPr>
          <w:rFonts w:cs="Calibri"/>
        </w:rPr>
        <w:t>NH</w:t>
      </w:r>
      <w:r w:rsidRPr="00712E86">
        <w:rPr>
          <w:rFonts w:cs="Calibri"/>
          <w:vertAlign w:val="subscript"/>
        </w:rPr>
        <w:t>3</w:t>
      </w:r>
      <w:r>
        <w:rPr>
          <w:rFonts w:cs="Calibri"/>
        </w:rPr>
        <w:t>)</w:t>
      </w:r>
      <w:r w:rsidRPr="00712E86">
        <w:rPr>
          <w:rFonts w:cs="Calibri"/>
          <w:vertAlign w:val="subscript"/>
        </w:rPr>
        <w:t>4</w:t>
      </w:r>
      <w:r>
        <w:rPr>
          <w:rFonts w:cs="Calibri"/>
        </w:rPr>
        <w:t>(H</w:t>
      </w:r>
      <w:r w:rsidRPr="00494253">
        <w:rPr>
          <w:rFonts w:cs="Calibri"/>
          <w:vertAlign w:val="subscript"/>
        </w:rPr>
        <w:t>2</w:t>
      </w:r>
      <w:r>
        <w:rPr>
          <w:rFonts w:cs="Calibri"/>
        </w:rPr>
        <w:t>O)</w:t>
      </w:r>
      <w:proofErr w:type="gramStart"/>
      <w:r w:rsidRPr="00494253">
        <w:rPr>
          <w:rFonts w:cs="Calibri"/>
          <w:vertAlign w:val="subscript"/>
        </w:rPr>
        <w:t>2</w:t>
      </w:r>
      <w:r>
        <w:rPr>
          <w:rFonts w:cs="Calibri"/>
        </w:rPr>
        <w:t>](</w:t>
      </w:r>
      <w:proofErr w:type="gramEnd"/>
      <w:r>
        <w:rPr>
          <w:rFonts w:cs="Calibri"/>
        </w:rPr>
        <w:t>OH)</w:t>
      </w:r>
      <w:r w:rsidRPr="00494253">
        <w:rPr>
          <w:rFonts w:cs="Calibri"/>
          <w:vertAlign w:val="subscript"/>
        </w:rPr>
        <w:t>2</w:t>
      </w:r>
    </w:p>
    <w:p w14:paraId="18E0501E" w14:textId="77777777" w:rsidR="00F74215" w:rsidRDefault="00F74215" w:rsidP="00F74215">
      <w:pPr>
        <w:pStyle w:val="Listeafsnit"/>
        <w:spacing w:line="240" w:lineRule="auto"/>
        <w:ind w:left="1080"/>
        <w:rPr>
          <w:rFonts w:cs="Calibri"/>
        </w:rPr>
      </w:pPr>
    </w:p>
    <w:p w14:paraId="706E3FC0" w14:textId="2FC0E330" w:rsidR="00F74215" w:rsidRPr="00D60093" w:rsidRDefault="00F74215" w:rsidP="00F74215">
      <w:pPr>
        <w:pStyle w:val="Listeafsnit"/>
        <w:spacing w:line="240" w:lineRule="auto"/>
        <w:ind w:left="1080"/>
        <w:rPr>
          <w:rFonts w:cs="Calibri"/>
        </w:rPr>
      </w:pPr>
      <w:r>
        <w:rPr>
          <w:rFonts w:cs="Calibri"/>
        </w:rPr>
        <w:t xml:space="preserve">Der er tale en ionforbindelse, der hedder </w:t>
      </w:r>
      <w:proofErr w:type="gramStart"/>
      <w:r>
        <w:rPr>
          <w:rFonts w:cs="Calibri"/>
        </w:rPr>
        <w:t>kobber(</w:t>
      </w:r>
      <w:proofErr w:type="gramEnd"/>
      <w:r>
        <w:rPr>
          <w:rFonts w:cs="Calibri"/>
        </w:rPr>
        <w:t>2</w:t>
      </w:r>
      <w:proofErr w:type="gramStart"/>
      <w:r>
        <w:rPr>
          <w:rFonts w:cs="Calibri"/>
        </w:rPr>
        <w:t>+)</w:t>
      </w:r>
      <w:proofErr w:type="spellStart"/>
      <w:r>
        <w:rPr>
          <w:rFonts w:cs="Calibri"/>
        </w:rPr>
        <w:t>tetraamindiaquahydroxid</w:t>
      </w:r>
      <w:proofErr w:type="spellEnd"/>
      <w:proofErr w:type="gramEnd"/>
      <w:r>
        <w:rPr>
          <w:rFonts w:cs="Calibri"/>
        </w:rPr>
        <w:t xml:space="preserve">. Stoffet indeholder den positive </w:t>
      </w:r>
      <w:proofErr w:type="gramStart"/>
      <w:r>
        <w:rPr>
          <w:rFonts w:cs="Calibri"/>
        </w:rPr>
        <w:t>kobber(</w:t>
      </w:r>
      <w:proofErr w:type="gramEnd"/>
      <w:r>
        <w:rPr>
          <w:rFonts w:cs="Calibri"/>
        </w:rPr>
        <w:t>2</w:t>
      </w:r>
      <w:proofErr w:type="gramStart"/>
      <w:r>
        <w:rPr>
          <w:rFonts w:cs="Calibri"/>
        </w:rPr>
        <w:t>+)ion</w:t>
      </w:r>
      <w:proofErr w:type="gramEnd"/>
      <w:r>
        <w:rPr>
          <w:rFonts w:cs="Calibri"/>
        </w:rPr>
        <w:t xml:space="preserve"> omgivet af 4 ammoniakmolekyler og 2 vandmolekyler samt 2 negative </w:t>
      </w:r>
      <w:proofErr w:type="spellStart"/>
      <w:r>
        <w:rPr>
          <w:rFonts w:cs="Calibri"/>
        </w:rPr>
        <w:t>hydroxidioner</w:t>
      </w:r>
      <w:proofErr w:type="spellEnd"/>
      <w:r>
        <w:rPr>
          <w:rFonts w:cs="Calibri"/>
        </w:rPr>
        <w:t xml:space="preserve">. </w:t>
      </w:r>
      <w:r w:rsidR="00691CDA">
        <w:rPr>
          <w:rFonts w:cs="Calibri"/>
        </w:rPr>
        <w:t xml:space="preserve">De kantede parenteser om </w:t>
      </w:r>
      <w:r w:rsidR="00B77760">
        <w:rPr>
          <w:rFonts w:cs="Calibri"/>
        </w:rPr>
        <w:t>den positive ion</w:t>
      </w:r>
      <w:r w:rsidR="00691CDA">
        <w:rPr>
          <w:rFonts w:cs="Calibri"/>
        </w:rPr>
        <w:t xml:space="preserve"> i den kemiske formel ovenfor er blot for at tydeliggøre, at alt indenfor dem hører sammen i én ion. </w:t>
      </w:r>
      <w:r w:rsidRPr="00D60093">
        <w:rPr>
          <w:rFonts w:cs="Calibri"/>
        </w:rPr>
        <w:t xml:space="preserve">Den positive ion er temmelig kompleks og hedder faktisk en </w:t>
      </w:r>
      <w:proofErr w:type="spellStart"/>
      <w:r w:rsidRPr="00D60093">
        <w:rPr>
          <w:rFonts w:cs="Calibri"/>
        </w:rPr>
        <w:t>kompleksion</w:t>
      </w:r>
      <w:proofErr w:type="spellEnd"/>
      <w:r>
        <w:rPr>
          <w:rFonts w:cs="Calibri"/>
        </w:rPr>
        <w:t xml:space="preserve"> (se figur </w:t>
      </w:r>
      <w:r w:rsidR="00503636">
        <w:rPr>
          <w:rFonts w:cs="Calibri"/>
        </w:rPr>
        <w:t>4</w:t>
      </w:r>
      <w:r>
        <w:rPr>
          <w:rFonts w:cs="Calibri"/>
        </w:rPr>
        <w:t>)</w:t>
      </w:r>
      <w:r w:rsidRPr="00D60093">
        <w:rPr>
          <w:rFonts w:cs="Calibri"/>
        </w:rPr>
        <w:t xml:space="preserve">. Komplekskemi er et helt forskningsfelt, som du ikke umiddelbart møder i </w:t>
      </w:r>
      <w:r>
        <w:rPr>
          <w:rFonts w:cs="Calibri"/>
        </w:rPr>
        <w:t xml:space="preserve">gymnasiet hverken på c-, b- eller a-niveau. </w:t>
      </w:r>
    </w:p>
    <w:p w14:paraId="50909313" w14:textId="77777777" w:rsidR="00F74215" w:rsidRDefault="00F74215" w:rsidP="00F74215">
      <w:pPr>
        <w:spacing w:line="240" w:lineRule="auto"/>
        <w:contextualSpacing/>
        <w:rPr>
          <w:rFonts w:cs="Calibri"/>
        </w:rPr>
      </w:pPr>
      <w:r>
        <w:rPr>
          <w:rFonts w:cs="Calibri"/>
          <w:noProof/>
        </w:rPr>
        <w:drawing>
          <wp:inline distT="0" distB="0" distL="0" distR="0" wp14:anchorId="2D635066" wp14:editId="352A0CEB">
            <wp:extent cx="2520000" cy="2929527"/>
            <wp:effectExtent l="0" t="0" r="0" b="4445"/>
            <wp:docPr id="1541418443" name="Billede 7" descr="Et billede, der indeholder juletræ, cirkel, sfære/kugle, lys/lyg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18443" name="Billede 7" descr="Et billede, der indeholder juletræ, cirkel, sfære/kugle, lys/lygte&#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2929527"/>
                    </a:xfrm>
                    <a:prstGeom prst="rect">
                      <a:avLst/>
                    </a:prstGeom>
                  </pic:spPr>
                </pic:pic>
              </a:graphicData>
            </a:graphic>
          </wp:inline>
        </w:drawing>
      </w:r>
    </w:p>
    <w:p w14:paraId="55671026" w14:textId="77777777" w:rsidR="00F74215" w:rsidRDefault="00F74215" w:rsidP="00F74215">
      <w:pPr>
        <w:spacing w:line="240" w:lineRule="auto"/>
        <w:contextualSpacing/>
        <w:rPr>
          <w:rFonts w:cs="Calibri"/>
        </w:rPr>
      </w:pPr>
    </w:p>
    <w:p w14:paraId="6DE3703F" w14:textId="58A38346" w:rsidR="00F74215" w:rsidRPr="002372B3" w:rsidRDefault="00F74215" w:rsidP="00F74215">
      <w:pPr>
        <w:spacing w:line="240" w:lineRule="auto"/>
        <w:contextualSpacing/>
        <w:rPr>
          <w:rFonts w:cs="Calibri"/>
          <w:sz w:val="20"/>
          <w:szCs w:val="20"/>
        </w:rPr>
      </w:pPr>
      <w:r w:rsidRPr="002372B3">
        <w:rPr>
          <w:rFonts w:cs="Calibri"/>
          <w:sz w:val="20"/>
          <w:szCs w:val="20"/>
        </w:rPr>
        <w:t xml:space="preserve">Figur </w:t>
      </w:r>
      <w:r w:rsidR="00503636">
        <w:rPr>
          <w:rFonts w:cs="Calibri"/>
          <w:sz w:val="20"/>
          <w:szCs w:val="20"/>
        </w:rPr>
        <w:t>4</w:t>
      </w:r>
      <w:r w:rsidRPr="002372B3">
        <w:rPr>
          <w:rFonts w:cs="Calibri"/>
          <w:sz w:val="20"/>
          <w:szCs w:val="20"/>
        </w:rPr>
        <w:t xml:space="preserve">: </w:t>
      </w:r>
      <w:r w:rsidR="009F4041">
        <w:rPr>
          <w:rFonts w:cs="Calibri"/>
          <w:sz w:val="20"/>
          <w:szCs w:val="20"/>
        </w:rPr>
        <w:t xml:space="preserve">Skitse af </w:t>
      </w:r>
      <w:proofErr w:type="gramStart"/>
      <w:r w:rsidR="009F4041">
        <w:rPr>
          <w:rFonts w:cs="Calibri"/>
          <w:sz w:val="20"/>
          <w:szCs w:val="20"/>
        </w:rPr>
        <w:t>k</w:t>
      </w:r>
      <w:r w:rsidRPr="002372B3">
        <w:rPr>
          <w:rFonts w:cs="Calibri"/>
          <w:sz w:val="20"/>
          <w:szCs w:val="20"/>
        </w:rPr>
        <w:t>obber(</w:t>
      </w:r>
      <w:proofErr w:type="gramEnd"/>
      <w:r w:rsidRPr="002372B3">
        <w:rPr>
          <w:rFonts w:cs="Calibri"/>
          <w:sz w:val="20"/>
          <w:szCs w:val="20"/>
        </w:rPr>
        <w:t>2</w:t>
      </w:r>
      <w:proofErr w:type="gramStart"/>
      <w:r w:rsidRPr="002372B3">
        <w:rPr>
          <w:rFonts w:cs="Calibri"/>
          <w:sz w:val="20"/>
          <w:szCs w:val="20"/>
        </w:rPr>
        <w:t>+)</w:t>
      </w:r>
      <w:proofErr w:type="spellStart"/>
      <w:r w:rsidRPr="002372B3">
        <w:rPr>
          <w:rFonts w:cs="Calibri"/>
          <w:sz w:val="20"/>
          <w:szCs w:val="20"/>
        </w:rPr>
        <w:t>tetraamindiaqua</w:t>
      </w:r>
      <w:proofErr w:type="spellEnd"/>
      <w:proofErr w:type="gramEnd"/>
      <w:r w:rsidRPr="002372B3">
        <w:rPr>
          <w:rFonts w:cs="Calibri"/>
          <w:sz w:val="20"/>
          <w:szCs w:val="20"/>
        </w:rPr>
        <w:t xml:space="preserve">-ionen. </w:t>
      </w:r>
      <w:proofErr w:type="gramStart"/>
      <w:r w:rsidRPr="002372B3">
        <w:rPr>
          <w:rFonts w:cs="Calibri"/>
          <w:sz w:val="20"/>
          <w:szCs w:val="20"/>
        </w:rPr>
        <w:t>Kobber(</w:t>
      </w:r>
      <w:proofErr w:type="gramEnd"/>
      <w:r w:rsidRPr="002372B3">
        <w:rPr>
          <w:rFonts w:cs="Calibri"/>
          <w:sz w:val="20"/>
          <w:szCs w:val="20"/>
        </w:rPr>
        <w:t>2</w:t>
      </w:r>
      <w:proofErr w:type="gramStart"/>
      <w:r w:rsidRPr="002372B3">
        <w:rPr>
          <w:rFonts w:cs="Calibri"/>
          <w:sz w:val="20"/>
          <w:szCs w:val="20"/>
        </w:rPr>
        <w:t>+)ionen</w:t>
      </w:r>
      <w:proofErr w:type="gramEnd"/>
      <w:r w:rsidRPr="002372B3">
        <w:rPr>
          <w:rFonts w:cs="Calibri"/>
          <w:sz w:val="20"/>
          <w:szCs w:val="20"/>
        </w:rPr>
        <w:t xml:space="preserve"> er i midten, og 4 ammoniakmolekyler ligger i et kvadratisk plan, mens to vandmolekyler ligger hhv. over og under planet. Der er en såkaldt </w:t>
      </w:r>
      <w:proofErr w:type="spellStart"/>
      <w:r w:rsidRPr="002372B3">
        <w:rPr>
          <w:rFonts w:cs="Calibri"/>
          <w:sz w:val="20"/>
          <w:szCs w:val="20"/>
        </w:rPr>
        <w:t>oktaederisk</w:t>
      </w:r>
      <w:proofErr w:type="spellEnd"/>
      <w:r w:rsidRPr="002372B3">
        <w:rPr>
          <w:rFonts w:cs="Calibri"/>
          <w:sz w:val="20"/>
          <w:szCs w:val="20"/>
        </w:rPr>
        <w:t xml:space="preserve"> struktur omkring </w:t>
      </w:r>
      <w:proofErr w:type="gramStart"/>
      <w:r w:rsidRPr="002372B3">
        <w:rPr>
          <w:rFonts w:cs="Calibri"/>
          <w:sz w:val="20"/>
          <w:szCs w:val="20"/>
        </w:rPr>
        <w:t>kobber(</w:t>
      </w:r>
      <w:proofErr w:type="gramEnd"/>
      <w:r w:rsidRPr="002372B3">
        <w:rPr>
          <w:rFonts w:cs="Calibri"/>
          <w:sz w:val="20"/>
          <w:szCs w:val="20"/>
        </w:rPr>
        <w:t>2</w:t>
      </w:r>
      <w:proofErr w:type="gramStart"/>
      <w:r w:rsidRPr="002372B3">
        <w:rPr>
          <w:rFonts w:cs="Calibri"/>
          <w:sz w:val="20"/>
          <w:szCs w:val="20"/>
        </w:rPr>
        <w:t>+)ionen</w:t>
      </w:r>
      <w:proofErr w:type="gramEnd"/>
      <w:r w:rsidRPr="002372B3">
        <w:rPr>
          <w:rFonts w:cs="Calibri"/>
          <w:sz w:val="20"/>
          <w:szCs w:val="20"/>
        </w:rPr>
        <w:t xml:space="preserve">. </w:t>
      </w:r>
    </w:p>
    <w:p w14:paraId="4956170C" w14:textId="77777777" w:rsidR="00F74215" w:rsidRDefault="00F74215" w:rsidP="00F74215">
      <w:pPr>
        <w:pStyle w:val="Listeafsnit"/>
        <w:ind w:left="1080"/>
      </w:pPr>
      <w:r w:rsidRPr="00857BE3">
        <w:t>Den kemiske redoxreaktion, der sker i forsøget</w:t>
      </w:r>
      <w:r>
        <w:t>,</w:t>
      </w:r>
      <w:r w:rsidRPr="00857BE3">
        <w:t xml:space="preserve"> er derfor også meget kompleks.</w:t>
      </w:r>
      <w:r>
        <w:t xml:space="preserve"> Se bare her:</w:t>
      </w:r>
    </w:p>
    <w:p w14:paraId="06BF1270" w14:textId="77777777" w:rsidR="00F74215" w:rsidRDefault="00F74215" w:rsidP="00F74215">
      <w:pPr>
        <w:pStyle w:val="Listeafsnit"/>
        <w:ind w:left="1080"/>
      </w:pPr>
    </w:p>
    <w:tbl>
      <w:tblPr>
        <w:tblStyle w:val="Tabel-Gitter"/>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938"/>
        <w:gridCol w:w="804"/>
      </w:tblGrid>
      <w:tr w:rsidR="00F74215" w:rsidRPr="00153FD0" w14:paraId="78242D12" w14:textId="77777777" w:rsidTr="007304EA">
        <w:tc>
          <w:tcPr>
            <w:tcW w:w="426" w:type="dxa"/>
          </w:tcPr>
          <w:p w14:paraId="6B32F574" w14:textId="77777777" w:rsidR="00F74215" w:rsidRPr="00153FD0" w:rsidRDefault="00F74215" w:rsidP="00D94391">
            <w:pPr>
              <w:rPr>
                <w:rFonts w:cs="Calibri"/>
              </w:rPr>
            </w:pPr>
          </w:p>
        </w:tc>
        <w:tc>
          <w:tcPr>
            <w:tcW w:w="7938" w:type="dxa"/>
          </w:tcPr>
          <w:p w14:paraId="1CFF47C6" w14:textId="53ED2F26" w:rsidR="00F74215" w:rsidRPr="007C0EED" w:rsidRDefault="00BF1AFE" w:rsidP="007304EA">
            <w:pPr>
              <w:pStyle w:val="Listeafsnit"/>
              <w:ind w:left="1080"/>
              <w:jc w:val="center"/>
              <w:rPr>
                <w:rFonts w:cs="Calibri"/>
                <w:lang w:val="en-US"/>
              </w:rPr>
            </w:pPr>
            <w:r w:rsidRPr="007C0EED">
              <w:rPr>
                <w:rFonts w:cs="Calibri"/>
                <w:lang w:val="en-US"/>
              </w:rPr>
              <w:t xml:space="preserve">2 </w:t>
            </w:r>
            <w:r w:rsidR="00F74215" w:rsidRPr="007C0EED">
              <w:rPr>
                <w:rFonts w:cs="Calibri"/>
                <w:lang w:val="en-US"/>
              </w:rPr>
              <w:t>Cu(</w:t>
            </w:r>
            <w:r w:rsidR="00F74215" w:rsidRPr="008C1B74">
              <w:rPr>
                <w:rFonts w:cs="Calibri"/>
                <w:i/>
                <w:iCs/>
                <w:lang w:val="en-US"/>
              </w:rPr>
              <w:t>s</w:t>
            </w:r>
            <w:r w:rsidR="00F74215" w:rsidRPr="007C0EED">
              <w:rPr>
                <w:rFonts w:cs="Calibri"/>
                <w:lang w:val="en-US"/>
              </w:rPr>
              <w:t xml:space="preserve">) + </w:t>
            </w:r>
            <w:r w:rsidR="0082058E" w:rsidRPr="007C0EED">
              <w:rPr>
                <w:rFonts w:cs="Calibri"/>
                <w:lang w:val="en-US"/>
              </w:rPr>
              <w:t>8 NH</w:t>
            </w:r>
            <w:r w:rsidR="0082058E" w:rsidRPr="008C1B74">
              <w:rPr>
                <w:rFonts w:cs="Calibri"/>
                <w:vertAlign w:val="subscript"/>
                <w:lang w:val="en-US"/>
              </w:rPr>
              <w:t>3</w:t>
            </w:r>
            <w:r w:rsidR="0082058E" w:rsidRPr="007C0EED">
              <w:rPr>
                <w:rFonts w:cs="Calibri"/>
                <w:lang w:val="en-US"/>
              </w:rPr>
              <w:t>(</w:t>
            </w:r>
            <w:r w:rsidR="0082058E" w:rsidRPr="008C1B74">
              <w:rPr>
                <w:rFonts w:cs="Calibri"/>
                <w:i/>
                <w:iCs/>
                <w:lang w:val="en-US"/>
              </w:rPr>
              <w:t>g</w:t>
            </w:r>
            <w:r w:rsidR="0082058E" w:rsidRPr="007C0EED">
              <w:rPr>
                <w:rFonts w:cs="Calibri"/>
                <w:lang w:val="en-US"/>
              </w:rPr>
              <w:t>)</w:t>
            </w:r>
            <w:r w:rsidR="007C0EED" w:rsidRPr="007C0EED">
              <w:rPr>
                <w:rFonts w:cs="Calibri"/>
                <w:lang w:val="en-US"/>
              </w:rPr>
              <w:t xml:space="preserve"> + O</w:t>
            </w:r>
            <w:r w:rsidR="007C0EED" w:rsidRPr="008C1B74">
              <w:rPr>
                <w:rFonts w:cs="Calibri"/>
                <w:vertAlign w:val="subscript"/>
                <w:lang w:val="en-US"/>
              </w:rPr>
              <w:t>2</w:t>
            </w:r>
            <w:r w:rsidR="007C0EED" w:rsidRPr="007C0EED">
              <w:rPr>
                <w:rFonts w:cs="Calibri"/>
                <w:lang w:val="en-US"/>
              </w:rPr>
              <w:t>(</w:t>
            </w:r>
            <w:r w:rsidR="007C0EED" w:rsidRPr="008C1B74">
              <w:rPr>
                <w:rFonts w:cs="Calibri"/>
                <w:i/>
                <w:iCs/>
                <w:lang w:val="en-US"/>
              </w:rPr>
              <w:t>g</w:t>
            </w:r>
            <w:r w:rsidR="007C0EED" w:rsidRPr="007C0EED">
              <w:rPr>
                <w:rFonts w:cs="Calibri"/>
                <w:lang w:val="en-US"/>
              </w:rPr>
              <w:t>) + 6 H</w:t>
            </w:r>
            <w:r w:rsidR="007C0EED" w:rsidRPr="008C1B74">
              <w:rPr>
                <w:rFonts w:cs="Calibri"/>
                <w:vertAlign w:val="subscript"/>
                <w:lang w:val="en-US"/>
              </w:rPr>
              <w:t>2</w:t>
            </w:r>
            <w:r w:rsidR="007C0EED" w:rsidRPr="007C0EED">
              <w:rPr>
                <w:rFonts w:cs="Calibri"/>
                <w:lang w:val="en-US"/>
              </w:rPr>
              <w:t>O</w:t>
            </w:r>
            <w:r w:rsidR="007C0EED">
              <w:rPr>
                <w:rFonts w:cs="Calibri"/>
                <w:lang w:val="en-US"/>
              </w:rPr>
              <w:t>(</w:t>
            </w:r>
            <w:r w:rsidR="007C0EED" w:rsidRPr="008C1B74">
              <w:rPr>
                <w:rFonts w:cs="Calibri"/>
                <w:i/>
                <w:iCs/>
                <w:lang w:val="en-US"/>
              </w:rPr>
              <w:t>l</w:t>
            </w:r>
            <w:r w:rsidR="007C0EED">
              <w:rPr>
                <w:rFonts w:cs="Calibri"/>
                <w:lang w:val="en-US"/>
              </w:rPr>
              <w:t xml:space="preserve">) </w:t>
            </w:r>
            <w:r w:rsidR="00CA6E8A" w:rsidRPr="002E3A38">
              <w:rPr>
                <w:rFonts w:cs="Calibri"/>
                <w:color w:val="000000"/>
                <w:lang w:val="en-GB"/>
              </w:rPr>
              <w:t>→</w:t>
            </w:r>
            <w:r w:rsidR="00CA6E8A">
              <w:rPr>
                <w:rFonts w:cs="Calibri"/>
                <w:color w:val="000000"/>
                <w:lang w:val="en-GB"/>
              </w:rPr>
              <w:t xml:space="preserve"> 2 </w:t>
            </w:r>
            <w:r w:rsidR="007304EA" w:rsidRPr="007304EA">
              <w:rPr>
                <w:rFonts w:cs="Calibri"/>
                <w:lang w:val="en-US"/>
              </w:rPr>
              <w:t>[</w:t>
            </w:r>
            <w:proofErr w:type="gramStart"/>
            <w:r w:rsidR="007304EA" w:rsidRPr="007304EA">
              <w:rPr>
                <w:rFonts w:cs="Calibri"/>
                <w:lang w:val="en-US"/>
              </w:rPr>
              <w:t>Cu(</w:t>
            </w:r>
            <w:proofErr w:type="gramEnd"/>
            <w:r w:rsidR="007304EA" w:rsidRPr="007304EA">
              <w:rPr>
                <w:rFonts w:cs="Calibri"/>
                <w:lang w:val="en-US"/>
              </w:rPr>
              <w:t>NH</w:t>
            </w:r>
            <w:r w:rsidR="007304EA" w:rsidRPr="007304EA">
              <w:rPr>
                <w:rFonts w:cs="Calibri"/>
                <w:vertAlign w:val="subscript"/>
                <w:lang w:val="en-US"/>
              </w:rPr>
              <w:t>3</w:t>
            </w:r>
            <w:r w:rsidR="007304EA" w:rsidRPr="007304EA">
              <w:rPr>
                <w:rFonts w:cs="Calibri"/>
                <w:lang w:val="en-US"/>
              </w:rPr>
              <w:t>)</w:t>
            </w:r>
            <w:r w:rsidR="007304EA" w:rsidRPr="007304EA">
              <w:rPr>
                <w:rFonts w:cs="Calibri"/>
                <w:vertAlign w:val="subscript"/>
                <w:lang w:val="en-US"/>
              </w:rPr>
              <w:t>4</w:t>
            </w:r>
            <w:r w:rsidR="007304EA" w:rsidRPr="007304EA">
              <w:rPr>
                <w:rFonts w:cs="Calibri"/>
                <w:lang w:val="en-US"/>
              </w:rPr>
              <w:t>(H</w:t>
            </w:r>
            <w:r w:rsidR="007304EA" w:rsidRPr="007304EA">
              <w:rPr>
                <w:rFonts w:cs="Calibri"/>
                <w:vertAlign w:val="subscript"/>
                <w:lang w:val="en-US"/>
              </w:rPr>
              <w:t>2</w:t>
            </w:r>
            <w:r w:rsidR="007304EA" w:rsidRPr="007304EA">
              <w:rPr>
                <w:rFonts w:cs="Calibri"/>
                <w:lang w:val="en-US"/>
              </w:rPr>
              <w:t>O)</w:t>
            </w:r>
            <w:proofErr w:type="gramStart"/>
            <w:r w:rsidR="007304EA" w:rsidRPr="007304EA">
              <w:rPr>
                <w:rFonts w:cs="Calibri"/>
                <w:vertAlign w:val="subscript"/>
                <w:lang w:val="en-US"/>
              </w:rPr>
              <w:t>2</w:t>
            </w:r>
            <w:r w:rsidR="007304EA" w:rsidRPr="007304EA">
              <w:rPr>
                <w:rFonts w:cs="Calibri"/>
                <w:lang w:val="en-US"/>
              </w:rPr>
              <w:t>](</w:t>
            </w:r>
            <w:proofErr w:type="gramEnd"/>
            <w:r w:rsidR="007304EA" w:rsidRPr="007304EA">
              <w:rPr>
                <w:rFonts w:cs="Calibri"/>
                <w:lang w:val="en-US"/>
              </w:rPr>
              <w:t>OH)</w:t>
            </w:r>
            <w:r w:rsidR="007304EA" w:rsidRPr="007304EA">
              <w:rPr>
                <w:rFonts w:cs="Calibri"/>
                <w:vertAlign w:val="subscript"/>
                <w:lang w:val="en-US"/>
              </w:rPr>
              <w:t>2</w:t>
            </w:r>
            <w:r w:rsidR="007304EA">
              <w:rPr>
                <w:rFonts w:cs="Calibri"/>
                <w:color w:val="000000"/>
                <w:lang w:val="en-GB"/>
              </w:rPr>
              <w:t>(</w:t>
            </w:r>
            <w:r w:rsidR="007304EA" w:rsidRPr="008C1B74">
              <w:rPr>
                <w:rFonts w:cs="Calibri"/>
                <w:i/>
                <w:iCs/>
                <w:color w:val="000000"/>
                <w:lang w:val="en-GB"/>
              </w:rPr>
              <w:t>s</w:t>
            </w:r>
            <w:r w:rsidR="007304EA">
              <w:rPr>
                <w:rFonts w:cs="Calibri"/>
                <w:color w:val="000000"/>
                <w:lang w:val="en-GB"/>
              </w:rPr>
              <w:t>)</w:t>
            </w:r>
          </w:p>
        </w:tc>
        <w:tc>
          <w:tcPr>
            <w:tcW w:w="804" w:type="dxa"/>
          </w:tcPr>
          <w:p w14:paraId="08712850" w14:textId="77777777" w:rsidR="00F74215" w:rsidRPr="00153FD0" w:rsidRDefault="00F74215" w:rsidP="00D94391">
            <w:pPr>
              <w:jc w:val="right"/>
              <w:rPr>
                <w:rFonts w:cs="Calibri"/>
              </w:rPr>
            </w:pPr>
            <w:r w:rsidRPr="00153FD0">
              <w:rPr>
                <w:rFonts w:cs="Calibri"/>
              </w:rPr>
              <w:t>(</w:t>
            </w:r>
            <w:r>
              <w:rPr>
                <w:rFonts w:cs="Calibri"/>
              </w:rPr>
              <w:t>4</w:t>
            </w:r>
            <w:r w:rsidRPr="00153FD0">
              <w:rPr>
                <w:rFonts w:cs="Calibri"/>
              </w:rPr>
              <w:t>)</w:t>
            </w:r>
          </w:p>
        </w:tc>
      </w:tr>
    </w:tbl>
    <w:p w14:paraId="1EE20B98" w14:textId="77777777" w:rsidR="00F74215" w:rsidRDefault="00F74215" w:rsidP="00F74215">
      <w:pPr>
        <w:pStyle w:val="Listeafsnit"/>
        <w:ind w:left="1080"/>
      </w:pPr>
    </w:p>
    <w:p w14:paraId="60E38A07" w14:textId="7A667AF3" w:rsidR="00F74215" w:rsidRDefault="00F74215" w:rsidP="00F74215">
      <w:pPr>
        <w:pStyle w:val="Listeafsnit"/>
        <w:ind w:left="1080"/>
      </w:pPr>
      <w:r>
        <w:t xml:space="preserve">Du kan se bort fra ammoniak, vand og hydroxid og blot prøve at identificere, om </w:t>
      </w:r>
      <w:proofErr w:type="spellStart"/>
      <w:r>
        <w:t>kobbberatomerne</w:t>
      </w:r>
      <w:proofErr w:type="spellEnd"/>
      <w:r>
        <w:t xml:space="preserve"> oxideres eller reduceres</w:t>
      </w:r>
      <w:r w:rsidR="00582FE0">
        <w:t xml:space="preserve"> i reaktion (4)</w:t>
      </w:r>
      <w:r>
        <w:t xml:space="preserve">. Skriv reaktionen ned. </w:t>
      </w:r>
    </w:p>
    <w:p w14:paraId="14331725" w14:textId="77777777" w:rsidR="00F74215" w:rsidRDefault="00F74215" w:rsidP="00F74215">
      <w:pPr>
        <w:pStyle w:val="Listeafsnit"/>
        <w:numPr>
          <w:ilvl w:val="0"/>
          <w:numId w:val="8"/>
        </w:numPr>
      </w:pPr>
      <w:r>
        <w:t>Du kan stadig se bort fra ammoniak, vand og hydroxid. Kan du identificere det stof, der modtager fra eller afgiver elektroner til kobber i reaktion (4)? Bliver dette stof oxideret eller reduceret?</w:t>
      </w:r>
    </w:p>
    <w:p w14:paraId="070BAFCD" w14:textId="77777777" w:rsidR="00F74215" w:rsidRDefault="00F74215" w:rsidP="00F74215">
      <w:pPr>
        <w:pStyle w:val="Overskrift3"/>
        <w:numPr>
          <w:ilvl w:val="0"/>
          <w:numId w:val="5"/>
        </w:numPr>
        <w:spacing w:line="240" w:lineRule="auto"/>
        <w:contextualSpacing/>
      </w:pPr>
      <w:r>
        <w:lastRenderedPageBreak/>
        <w:t>Konklusion</w:t>
      </w:r>
    </w:p>
    <w:p w14:paraId="6663F847" w14:textId="77777777" w:rsidR="00F74215" w:rsidRPr="00822FAB" w:rsidRDefault="00F74215" w:rsidP="00F74215">
      <w:pPr>
        <w:pStyle w:val="Listeafsnit"/>
        <w:spacing w:line="240" w:lineRule="auto"/>
        <w:rPr>
          <w:rFonts w:cs="Calibri"/>
          <w:sz w:val="24"/>
          <w:szCs w:val="24"/>
        </w:rPr>
      </w:pPr>
      <w:r w:rsidRPr="00822FAB">
        <w:rPr>
          <w:rFonts w:cs="Calibri"/>
          <w:sz w:val="24"/>
          <w:szCs w:val="24"/>
        </w:rPr>
        <w:t xml:space="preserve">Du skal skrive en konklusion. Generelt gælder det, at der ikke skal stå noget nyt i en konklusion. </w:t>
      </w:r>
    </w:p>
    <w:p w14:paraId="12592717" w14:textId="77777777" w:rsidR="00B16278" w:rsidRPr="00B16278" w:rsidRDefault="00B16278" w:rsidP="00F74215">
      <w:pPr>
        <w:spacing w:line="240" w:lineRule="auto"/>
      </w:pPr>
    </w:p>
    <w:sectPr w:rsidR="00B16278" w:rsidRPr="00B16278">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42C14" w14:textId="77777777" w:rsidR="00382DB3" w:rsidRDefault="00382DB3" w:rsidP="00F26EE5">
      <w:pPr>
        <w:spacing w:after="0" w:line="240" w:lineRule="auto"/>
      </w:pPr>
      <w:r>
        <w:separator/>
      </w:r>
    </w:p>
  </w:endnote>
  <w:endnote w:type="continuationSeparator" w:id="0">
    <w:p w14:paraId="3EB45A79" w14:textId="77777777" w:rsidR="00382DB3" w:rsidRDefault="00382DB3" w:rsidP="00F2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441417"/>
      <w:docPartObj>
        <w:docPartGallery w:val="Page Numbers (Bottom of Page)"/>
        <w:docPartUnique/>
      </w:docPartObj>
    </w:sdtPr>
    <w:sdtContent>
      <w:p w14:paraId="4EA27D7B" w14:textId="77777777" w:rsidR="00511685" w:rsidRDefault="00511685">
        <w:pPr>
          <w:pStyle w:val="Sidefod"/>
          <w:jc w:val="center"/>
        </w:pPr>
        <w:r>
          <w:fldChar w:fldCharType="begin"/>
        </w:r>
        <w:r>
          <w:instrText>PAGE   \* MERGEFORMAT</w:instrText>
        </w:r>
        <w:r>
          <w:fldChar w:fldCharType="separate"/>
        </w:r>
        <w:r>
          <w:t>2</w:t>
        </w:r>
        <w:r>
          <w:fldChar w:fldCharType="end"/>
        </w:r>
      </w:p>
    </w:sdtContent>
  </w:sdt>
  <w:p w14:paraId="4AB4C3F4" w14:textId="77777777" w:rsidR="00511685" w:rsidRDefault="0051168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B85E2" w14:textId="77777777" w:rsidR="00382DB3" w:rsidRDefault="00382DB3" w:rsidP="00F26EE5">
      <w:pPr>
        <w:spacing w:after="0" w:line="240" w:lineRule="auto"/>
      </w:pPr>
      <w:r>
        <w:separator/>
      </w:r>
    </w:p>
  </w:footnote>
  <w:footnote w:type="continuationSeparator" w:id="0">
    <w:p w14:paraId="5A72F77B" w14:textId="77777777" w:rsidR="00382DB3" w:rsidRDefault="00382DB3" w:rsidP="00F26EE5">
      <w:pPr>
        <w:spacing w:after="0" w:line="240" w:lineRule="auto"/>
      </w:pPr>
      <w:r>
        <w:continuationSeparator/>
      </w:r>
    </w:p>
  </w:footnote>
  <w:footnote w:id="1">
    <w:p w14:paraId="1C77A886" w14:textId="4DD5ABDD" w:rsidR="00431688" w:rsidRPr="00010281" w:rsidRDefault="00431688" w:rsidP="00431688">
      <w:pPr>
        <w:rPr>
          <w:rFonts w:cs="Calibri"/>
        </w:rPr>
      </w:pPr>
      <w:r>
        <w:rPr>
          <w:rStyle w:val="Fodnotehenvisning"/>
        </w:rPr>
        <w:footnoteRef/>
      </w:r>
      <w:r>
        <w:t xml:space="preserve"> </w:t>
      </w:r>
      <w:r w:rsidRPr="007214AB">
        <w:rPr>
          <w:rFonts w:cs="Calibri"/>
        </w:rPr>
        <w:t xml:space="preserve">Kan </w:t>
      </w:r>
      <w:r>
        <w:rPr>
          <w:rFonts w:cs="Calibri"/>
        </w:rPr>
        <w:t xml:space="preserve">fx </w:t>
      </w:r>
      <w:r w:rsidRPr="007214AB">
        <w:rPr>
          <w:rFonts w:cs="Calibri"/>
        </w:rPr>
        <w:t xml:space="preserve">købes hos </w:t>
      </w:r>
      <w:hyperlink r:id="rId1" w:history="1">
        <w:r w:rsidR="00A9477F" w:rsidRPr="00F572E4">
          <w:rPr>
            <w:rStyle w:val="Hyperlink"/>
            <w:rFonts w:cs="Calibri"/>
          </w:rPr>
          <w:t>https://shop.skolebutik.dk/shop/frontpage.html</w:t>
        </w:r>
      </w:hyperlink>
      <w:r w:rsidR="00A9477F">
        <w:rPr>
          <w:rFonts w:cs="Calibri"/>
        </w:rPr>
        <w:t xml:space="preserve"> </w:t>
      </w:r>
    </w:p>
  </w:footnote>
  <w:footnote w:id="2">
    <w:p w14:paraId="21A90D58" w14:textId="06081E50" w:rsidR="00B3360F" w:rsidRDefault="00B3360F">
      <w:pPr>
        <w:pStyle w:val="Fodnotetekst"/>
      </w:pPr>
      <w:r>
        <w:rPr>
          <w:rStyle w:val="Fodnotehenvisning"/>
        </w:rPr>
        <w:footnoteRef/>
      </w:r>
      <w:r>
        <w:t xml:space="preserve"> Når du bruger linkene til KIROS</w:t>
      </w:r>
      <w:r w:rsidR="008A4BB9">
        <w:t xml:space="preserve">, står der fx </w:t>
      </w:r>
      <w:r w:rsidR="002A6C08">
        <w:t>en masseprocent for ethansyre på 10-25%</w:t>
      </w:r>
      <w:r w:rsidR="00F5141F">
        <w:t xml:space="preserve">, og da 2,0 M ethansyre ligger på ca. 12%, gælder sikkerhedsinformationen for stoffet. </w:t>
      </w:r>
    </w:p>
  </w:footnote>
  <w:footnote w:id="3">
    <w:p w14:paraId="4EC74B59" w14:textId="77777777" w:rsidR="00511685" w:rsidRPr="00F17D57" w:rsidRDefault="00511685" w:rsidP="00511685">
      <w:pPr>
        <w:pStyle w:val="Fodnotetekst"/>
        <w:rPr>
          <w:rFonts w:cstheme="minorHAnsi"/>
        </w:rPr>
      </w:pPr>
      <w:r w:rsidRPr="00F17D57">
        <w:rPr>
          <w:rStyle w:val="Fodnotehenvisning"/>
          <w:rFonts w:cstheme="minorHAnsi"/>
        </w:rPr>
        <w:footnoteRef/>
      </w:r>
      <w:r w:rsidRPr="00F17D57">
        <w:rPr>
          <w:rFonts w:cstheme="minorHAnsi"/>
        </w:rPr>
        <w:t xml:space="preserve"> Kilde: </w:t>
      </w:r>
      <w:hyperlink r:id="rId2" w:history="1">
        <w:r w:rsidRPr="00F17D57">
          <w:rPr>
            <w:rStyle w:val="Hyperlink"/>
            <w:rFonts w:cstheme="minorHAnsi"/>
          </w:rPr>
          <w:t>Kiros.dk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76E"/>
    <w:multiLevelType w:val="hybridMultilevel"/>
    <w:tmpl w:val="243C55F4"/>
    <w:lvl w:ilvl="0" w:tplc="67F6CF1C">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1" w15:restartNumberingAfterBreak="0">
    <w:nsid w:val="104612EF"/>
    <w:multiLevelType w:val="hybridMultilevel"/>
    <w:tmpl w:val="FB545C66"/>
    <w:lvl w:ilvl="0" w:tplc="C492C43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2656871"/>
    <w:multiLevelType w:val="hybridMultilevel"/>
    <w:tmpl w:val="D1EAB946"/>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EC5E03"/>
    <w:multiLevelType w:val="hybridMultilevel"/>
    <w:tmpl w:val="E5CE8F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DDA6138"/>
    <w:multiLevelType w:val="hybridMultilevel"/>
    <w:tmpl w:val="DBDC458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730097F"/>
    <w:multiLevelType w:val="hybridMultilevel"/>
    <w:tmpl w:val="E4D0A07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2C626459"/>
    <w:multiLevelType w:val="hybridMultilevel"/>
    <w:tmpl w:val="1138FA90"/>
    <w:lvl w:ilvl="0" w:tplc="FE54839A">
      <w:start w:val="1"/>
      <w:numFmt w:val="decimal"/>
      <w:lvlText w:val="%1."/>
      <w:lvlJc w:val="left"/>
      <w:pPr>
        <w:ind w:left="2968" w:hanging="360"/>
      </w:pPr>
      <w:rPr>
        <w:rFonts w:ascii="Calibri" w:eastAsiaTheme="minorHAnsi" w:hAnsi="Calibri" w:cs="Calibri"/>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7" w15:restartNumberingAfterBreak="0">
    <w:nsid w:val="3D860511"/>
    <w:multiLevelType w:val="hybridMultilevel"/>
    <w:tmpl w:val="FE8280FC"/>
    <w:lvl w:ilvl="0" w:tplc="C40A2A66">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8" w15:restartNumberingAfterBreak="0">
    <w:nsid w:val="483C6D8B"/>
    <w:multiLevelType w:val="hybridMultilevel"/>
    <w:tmpl w:val="90C20200"/>
    <w:lvl w:ilvl="0" w:tplc="FB1E571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52B937DC"/>
    <w:multiLevelType w:val="hybridMultilevel"/>
    <w:tmpl w:val="12BC2BE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8714163"/>
    <w:multiLevelType w:val="hybridMultilevel"/>
    <w:tmpl w:val="59D00338"/>
    <w:lvl w:ilvl="0" w:tplc="0406000F">
      <w:start w:val="1"/>
      <w:numFmt w:val="decimal"/>
      <w:lvlText w:val="%1."/>
      <w:lvlJc w:val="left"/>
      <w:pPr>
        <w:ind w:left="3328" w:hanging="360"/>
      </w:pPr>
    </w:lvl>
    <w:lvl w:ilvl="1" w:tplc="04060019" w:tentative="1">
      <w:start w:val="1"/>
      <w:numFmt w:val="lowerLetter"/>
      <w:lvlText w:val="%2."/>
      <w:lvlJc w:val="left"/>
      <w:pPr>
        <w:ind w:left="4048" w:hanging="360"/>
      </w:pPr>
    </w:lvl>
    <w:lvl w:ilvl="2" w:tplc="0406001B" w:tentative="1">
      <w:start w:val="1"/>
      <w:numFmt w:val="lowerRoman"/>
      <w:lvlText w:val="%3."/>
      <w:lvlJc w:val="right"/>
      <w:pPr>
        <w:ind w:left="4768" w:hanging="180"/>
      </w:pPr>
    </w:lvl>
    <w:lvl w:ilvl="3" w:tplc="0406000F" w:tentative="1">
      <w:start w:val="1"/>
      <w:numFmt w:val="decimal"/>
      <w:lvlText w:val="%4."/>
      <w:lvlJc w:val="left"/>
      <w:pPr>
        <w:ind w:left="5488" w:hanging="360"/>
      </w:pPr>
    </w:lvl>
    <w:lvl w:ilvl="4" w:tplc="04060019" w:tentative="1">
      <w:start w:val="1"/>
      <w:numFmt w:val="lowerLetter"/>
      <w:lvlText w:val="%5."/>
      <w:lvlJc w:val="left"/>
      <w:pPr>
        <w:ind w:left="6208" w:hanging="360"/>
      </w:pPr>
    </w:lvl>
    <w:lvl w:ilvl="5" w:tplc="0406001B" w:tentative="1">
      <w:start w:val="1"/>
      <w:numFmt w:val="lowerRoman"/>
      <w:lvlText w:val="%6."/>
      <w:lvlJc w:val="right"/>
      <w:pPr>
        <w:ind w:left="6928" w:hanging="180"/>
      </w:pPr>
    </w:lvl>
    <w:lvl w:ilvl="6" w:tplc="0406000F" w:tentative="1">
      <w:start w:val="1"/>
      <w:numFmt w:val="decimal"/>
      <w:lvlText w:val="%7."/>
      <w:lvlJc w:val="left"/>
      <w:pPr>
        <w:ind w:left="7648" w:hanging="360"/>
      </w:pPr>
    </w:lvl>
    <w:lvl w:ilvl="7" w:tplc="04060019" w:tentative="1">
      <w:start w:val="1"/>
      <w:numFmt w:val="lowerLetter"/>
      <w:lvlText w:val="%8."/>
      <w:lvlJc w:val="left"/>
      <w:pPr>
        <w:ind w:left="8368" w:hanging="360"/>
      </w:pPr>
    </w:lvl>
    <w:lvl w:ilvl="8" w:tplc="0406001B" w:tentative="1">
      <w:start w:val="1"/>
      <w:numFmt w:val="lowerRoman"/>
      <w:lvlText w:val="%9."/>
      <w:lvlJc w:val="right"/>
      <w:pPr>
        <w:ind w:left="9088" w:hanging="180"/>
      </w:pPr>
    </w:lvl>
  </w:abstractNum>
  <w:abstractNum w:abstractNumId="11" w15:restartNumberingAfterBreak="0">
    <w:nsid w:val="5C6A2980"/>
    <w:multiLevelType w:val="hybridMultilevel"/>
    <w:tmpl w:val="0C9AF5B2"/>
    <w:lvl w:ilvl="0" w:tplc="73C81A44">
      <w:start w:val="1"/>
      <w:numFmt w:val="decimal"/>
      <w:lvlText w:val="%1."/>
      <w:lvlJc w:val="left"/>
      <w:pPr>
        <w:ind w:left="4632" w:hanging="360"/>
      </w:pPr>
      <w:rPr>
        <w:rFonts w:ascii="Calibri" w:eastAsiaTheme="minorHAnsi" w:hAnsi="Calibri" w:cs="Calibri"/>
      </w:rPr>
    </w:lvl>
    <w:lvl w:ilvl="1" w:tplc="04060019" w:tentative="1">
      <w:start w:val="1"/>
      <w:numFmt w:val="lowerLetter"/>
      <w:lvlText w:val="%2."/>
      <w:lvlJc w:val="left"/>
      <w:pPr>
        <w:ind w:left="5352" w:hanging="360"/>
      </w:pPr>
    </w:lvl>
    <w:lvl w:ilvl="2" w:tplc="0406001B" w:tentative="1">
      <w:start w:val="1"/>
      <w:numFmt w:val="lowerRoman"/>
      <w:lvlText w:val="%3."/>
      <w:lvlJc w:val="right"/>
      <w:pPr>
        <w:ind w:left="6072" w:hanging="180"/>
      </w:pPr>
    </w:lvl>
    <w:lvl w:ilvl="3" w:tplc="0406000F" w:tentative="1">
      <w:start w:val="1"/>
      <w:numFmt w:val="decimal"/>
      <w:lvlText w:val="%4."/>
      <w:lvlJc w:val="left"/>
      <w:pPr>
        <w:ind w:left="6792" w:hanging="360"/>
      </w:pPr>
    </w:lvl>
    <w:lvl w:ilvl="4" w:tplc="04060019" w:tentative="1">
      <w:start w:val="1"/>
      <w:numFmt w:val="lowerLetter"/>
      <w:lvlText w:val="%5."/>
      <w:lvlJc w:val="left"/>
      <w:pPr>
        <w:ind w:left="7512" w:hanging="360"/>
      </w:pPr>
    </w:lvl>
    <w:lvl w:ilvl="5" w:tplc="0406001B" w:tentative="1">
      <w:start w:val="1"/>
      <w:numFmt w:val="lowerRoman"/>
      <w:lvlText w:val="%6."/>
      <w:lvlJc w:val="right"/>
      <w:pPr>
        <w:ind w:left="8232" w:hanging="180"/>
      </w:pPr>
    </w:lvl>
    <w:lvl w:ilvl="6" w:tplc="0406000F" w:tentative="1">
      <w:start w:val="1"/>
      <w:numFmt w:val="decimal"/>
      <w:lvlText w:val="%7."/>
      <w:lvlJc w:val="left"/>
      <w:pPr>
        <w:ind w:left="8952" w:hanging="360"/>
      </w:pPr>
    </w:lvl>
    <w:lvl w:ilvl="7" w:tplc="04060019" w:tentative="1">
      <w:start w:val="1"/>
      <w:numFmt w:val="lowerLetter"/>
      <w:lvlText w:val="%8."/>
      <w:lvlJc w:val="left"/>
      <w:pPr>
        <w:ind w:left="9672" w:hanging="360"/>
      </w:pPr>
    </w:lvl>
    <w:lvl w:ilvl="8" w:tplc="0406001B" w:tentative="1">
      <w:start w:val="1"/>
      <w:numFmt w:val="lowerRoman"/>
      <w:lvlText w:val="%9."/>
      <w:lvlJc w:val="right"/>
      <w:pPr>
        <w:ind w:left="10392" w:hanging="180"/>
      </w:pPr>
    </w:lvl>
  </w:abstractNum>
  <w:abstractNum w:abstractNumId="12" w15:restartNumberingAfterBreak="0">
    <w:nsid w:val="5CEA5170"/>
    <w:multiLevelType w:val="hybridMultilevel"/>
    <w:tmpl w:val="7390F5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67739F9"/>
    <w:multiLevelType w:val="hybridMultilevel"/>
    <w:tmpl w:val="5AD65388"/>
    <w:lvl w:ilvl="0" w:tplc="4478FF14">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768C3AF1"/>
    <w:multiLevelType w:val="hybridMultilevel"/>
    <w:tmpl w:val="A3EE7C68"/>
    <w:lvl w:ilvl="0" w:tplc="D4F67E8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5" w15:restartNumberingAfterBreak="0">
    <w:nsid w:val="785E7AF3"/>
    <w:multiLevelType w:val="hybridMultilevel"/>
    <w:tmpl w:val="20E8A848"/>
    <w:lvl w:ilvl="0" w:tplc="C40A2A66">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16" w15:restartNumberingAfterBreak="0">
    <w:nsid w:val="7C5D4D65"/>
    <w:multiLevelType w:val="hybridMultilevel"/>
    <w:tmpl w:val="6A20B1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CE52469"/>
    <w:multiLevelType w:val="hybridMultilevel"/>
    <w:tmpl w:val="A60002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F012E95"/>
    <w:multiLevelType w:val="hybridMultilevel"/>
    <w:tmpl w:val="038EBC2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61268295">
    <w:abstractNumId w:val="3"/>
  </w:num>
  <w:num w:numId="2" w16cid:durableId="2032294206">
    <w:abstractNumId w:val="10"/>
  </w:num>
  <w:num w:numId="3" w16cid:durableId="304893959">
    <w:abstractNumId w:val="11"/>
  </w:num>
  <w:num w:numId="4" w16cid:durableId="1086414533">
    <w:abstractNumId w:val="4"/>
  </w:num>
  <w:num w:numId="5" w16cid:durableId="1638410328">
    <w:abstractNumId w:val="2"/>
  </w:num>
  <w:num w:numId="6" w16cid:durableId="1032418636">
    <w:abstractNumId w:val="16"/>
  </w:num>
  <w:num w:numId="7" w16cid:durableId="461732519">
    <w:abstractNumId w:val="12"/>
  </w:num>
  <w:num w:numId="8" w16cid:durableId="1137452228">
    <w:abstractNumId w:val="13"/>
  </w:num>
  <w:num w:numId="9" w16cid:durableId="2011980982">
    <w:abstractNumId w:val="5"/>
  </w:num>
  <w:num w:numId="10" w16cid:durableId="1018653606">
    <w:abstractNumId w:val="9"/>
  </w:num>
  <w:num w:numId="11" w16cid:durableId="1502045202">
    <w:abstractNumId w:val="17"/>
  </w:num>
  <w:num w:numId="12" w16cid:durableId="229966410">
    <w:abstractNumId w:val="18"/>
  </w:num>
  <w:num w:numId="13" w16cid:durableId="1093283365">
    <w:abstractNumId w:val="14"/>
  </w:num>
  <w:num w:numId="14" w16cid:durableId="1930112708">
    <w:abstractNumId w:val="6"/>
  </w:num>
  <w:num w:numId="15" w16cid:durableId="1708985182">
    <w:abstractNumId w:val="0"/>
  </w:num>
  <w:num w:numId="16" w16cid:durableId="1245652376">
    <w:abstractNumId w:val="7"/>
  </w:num>
  <w:num w:numId="17" w16cid:durableId="2130850048">
    <w:abstractNumId w:val="15"/>
  </w:num>
  <w:num w:numId="18" w16cid:durableId="1649742795">
    <w:abstractNumId w:val="8"/>
  </w:num>
  <w:num w:numId="19" w16cid:durableId="1292977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9E0"/>
    <w:rsid w:val="00001B16"/>
    <w:rsid w:val="00006F86"/>
    <w:rsid w:val="00010281"/>
    <w:rsid w:val="000167C0"/>
    <w:rsid w:val="00020644"/>
    <w:rsid w:val="00025795"/>
    <w:rsid w:val="00030F89"/>
    <w:rsid w:val="00033C34"/>
    <w:rsid w:val="00034A49"/>
    <w:rsid w:val="0004346E"/>
    <w:rsid w:val="00047A47"/>
    <w:rsid w:val="0005227A"/>
    <w:rsid w:val="00052793"/>
    <w:rsid w:val="00055E35"/>
    <w:rsid w:val="00072F3C"/>
    <w:rsid w:val="000764CC"/>
    <w:rsid w:val="00096241"/>
    <w:rsid w:val="000A201E"/>
    <w:rsid w:val="000A31B6"/>
    <w:rsid w:val="000A75E3"/>
    <w:rsid w:val="000B212D"/>
    <w:rsid w:val="000B2F28"/>
    <w:rsid w:val="000C09D1"/>
    <w:rsid w:val="000D0042"/>
    <w:rsid w:val="000D06CC"/>
    <w:rsid w:val="000D1A66"/>
    <w:rsid w:val="000D5F04"/>
    <w:rsid w:val="000E1364"/>
    <w:rsid w:val="000E1501"/>
    <w:rsid w:val="000E301E"/>
    <w:rsid w:val="000F028C"/>
    <w:rsid w:val="000F09FD"/>
    <w:rsid w:val="000F0AD3"/>
    <w:rsid w:val="000F39C4"/>
    <w:rsid w:val="000F4B19"/>
    <w:rsid w:val="000F6775"/>
    <w:rsid w:val="00102B31"/>
    <w:rsid w:val="00106E8B"/>
    <w:rsid w:val="0010771E"/>
    <w:rsid w:val="001210AF"/>
    <w:rsid w:val="001213FA"/>
    <w:rsid w:val="00125660"/>
    <w:rsid w:val="00130639"/>
    <w:rsid w:val="0013372D"/>
    <w:rsid w:val="00134329"/>
    <w:rsid w:val="001355FA"/>
    <w:rsid w:val="0013764E"/>
    <w:rsid w:val="00142A79"/>
    <w:rsid w:val="001434E4"/>
    <w:rsid w:val="00145066"/>
    <w:rsid w:val="00145A12"/>
    <w:rsid w:val="00152E61"/>
    <w:rsid w:val="00153F69"/>
    <w:rsid w:val="00157422"/>
    <w:rsid w:val="001655C7"/>
    <w:rsid w:val="00167E2B"/>
    <w:rsid w:val="0018096A"/>
    <w:rsid w:val="00181F80"/>
    <w:rsid w:val="00186B92"/>
    <w:rsid w:val="00190F03"/>
    <w:rsid w:val="00191DBD"/>
    <w:rsid w:val="00192BED"/>
    <w:rsid w:val="00192D7D"/>
    <w:rsid w:val="001962C8"/>
    <w:rsid w:val="001A04AB"/>
    <w:rsid w:val="001A07DC"/>
    <w:rsid w:val="001A3624"/>
    <w:rsid w:val="001B4AA5"/>
    <w:rsid w:val="001B5E18"/>
    <w:rsid w:val="001C7070"/>
    <w:rsid w:val="001E04FD"/>
    <w:rsid w:val="001E392E"/>
    <w:rsid w:val="001F0D73"/>
    <w:rsid w:val="001F3446"/>
    <w:rsid w:val="00201CD5"/>
    <w:rsid w:val="00202021"/>
    <w:rsid w:val="00204425"/>
    <w:rsid w:val="00206FAA"/>
    <w:rsid w:val="00212A8F"/>
    <w:rsid w:val="002165AA"/>
    <w:rsid w:val="002172B9"/>
    <w:rsid w:val="00221F32"/>
    <w:rsid w:val="00224782"/>
    <w:rsid w:val="0022689F"/>
    <w:rsid w:val="00227C75"/>
    <w:rsid w:val="0023253E"/>
    <w:rsid w:val="00235635"/>
    <w:rsid w:val="00236BCB"/>
    <w:rsid w:val="00245161"/>
    <w:rsid w:val="0025260F"/>
    <w:rsid w:val="00253B67"/>
    <w:rsid w:val="00262557"/>
    <w:rsid w:val="00266C88"/>
    <w:rsid w:val="0028194F"/>
    <w:rsid w:val="00283AC1"/>
    <w:rsid w:val="0028727D"/>
    <w:rsid w:val="00287FF5"/>
    <w:rsid w:val="0029028B"/>
    <w:rsid w:val="00294213"/>
    <w:rsid w:val="00296566"/>
    <w:rsid w:val="002975FD"/>
    <w:rsid w:val="002A3363"/>
    <w:rsid w:val="002A6C08"/>
    <w:rsid w:val="002B0893"/>
    <w:rsid w:val="002B3BC5"/>
    <w:rsid w:val="002B4116"/>
    <w:rsid w:val="002D50A3"/>
    <w:rsid w:val="002D5A23"/>
    <w:rsid w:val="002D5E05"/>
    <w:rsid w:val="002D64CC"/>
    <w:rsid w:val="002E173D"/>
    <w:rsid w:val="002E1B18"/>
    <w:rsid w:val="002E27B1"/>
    <w:rsid w:val="002E636F"/>
    <w:rsid w:val="003225FF"/>
    <w:rsid w:val="00324C5E"/>
    <w:rsid w:val="00327422"/>
    <w:rsid w:val="003300EE"/>
    <w:rsid w:val="003302F9"/>
    <w:rsid w:val="00343D03"/>
    <w:rsid w:val="00350357"/>
    <w:rsid w:val="00353E83"/>
    <w:rsid w:val="003559CE"/>
    <w:rsid w:val="0035752B"/>
    <w:rsid w:val="00357F81"/>
    <w:rsid w:val="00361742"/>
    <w:rsid w:val="00364ABE"/>
    <w:rsid w:val="0036637A"/>
    <w:rsid w:val="003669C7"/>
    <w:rsid w:val="00367C12"/>
    <w:rsid w:val="003701FE"/>
    <w:rsid w:val="00371445"/>
    <w:rsid w:val="003719E0"/>
    <w:rsid w:val="00371BC8"/>
    <w:rsid w:val="00376E5B"/>
    <w:rsid w:val="00380CD5"/>
    <w:rsid w:val="00382DB3"/>
    <w:rsid w:val="00384A65"/>
    <w:rsid w:val="00387AF9"/>
    <w:rsid w:val="00394720"/>
    <w:rsid w:val="00396568"/>
    <w:rsid w:val="00397DF5"/>
    <w:rsid w:val="003A09FB"/>
    <w:rsid w:val="003A1018"/>
    <w:rsid w:val="003A24C6"/>
    <w:rsid w:val="003A3CE2"/>
    <w:rsid w:val="003A7E0A"/>
    <w:rsid w:val="003B1E8A"/>
    <w:rsid w:val="003B5D8F"/>
    <w:rsid w:val="003B5EE0"/>
    <w:rsid w:val="003B60F2"/>
    <w:rsid w:val="003B66E4"/>
    <w:rsid w:val="003C09FF"/>
    <w:rsid w:val="003C4ACF"/>
    <w:rsid w:val="003D67BD"/>
    <w:rsid w:val="003D6D07"/>
    <w:rsid w:val="003F500C"/>
    <w:rsid w:val="004028D4"/>
    <w:rsid w:val="00416B89"/>
    <w:rsid w:val="00423F11"/>
    <w:rsid w:val="00426574"/>
    <w:rsid w:val="00431688"/>
    <w:rsid w:val="00437DAA"/>
    <w:rsid w:val="00444866"/>
    <w:rsid w:val="00445118"/>
    <w:rsid w:val="0045087E"/>
    <w:rsid w:val="00452A62"/>
    <w:rsid w:val="00460728"/>
    <w:rsid w:val="004630D1"/>
    <w:rsid w:val="004705E4"/>
    <w:rsid w:val="00473C3A"/>
    <w:rsid w:val="004759AC"/>
    <w:rsid w:val="004841B6"/>
    <w:rsid w:val="004A251A"/>
    <w:rsid w:val="004B3354"/>
    <w:rsid w:val="004C57AA"/>
    <w:rsid w:val="004D4B93"/>
    <w:rsid w:val="004D6B6E"/>
    <w:rsid w:val="004E32AB"/>
    <w:rsid w:val="004E34D2"/>
    <w:rsid w:val="004E4FD7"/>
    <w:rsid w:val="004E7971"/>
    <w:rsid w:val="004F6362"/>
    <w:rsid w:val="004F6CD4"/>
    <w:rsid w:val="004F743D"/>
    <w:rsid w:val="00502BC0"/>
    <w:rsid w:val="00503636"/>
    <w:rsid w:val="00511685"/>
    <w:rsid w:val="005132F7"/>
    <w:rsid w:val="00515CA9"/>
    <w:rsid w:val="00526DB1"/>
    <w:rsid w:val="00533489"/>
    <w:rsid w:val="00535811"/>
    <w:rsid w:val="00537B09"/>
    <w:rsid w:val="00542A7A"/>
    <w:rsid w:val="005534F5"/>
    <w:rsid w:val="00563502"/>
    <w:rsid w:val="00565115"/>
    <w:rsid w:val="00567934"/>
    <w:rsid w:val="00575E76"/>
    <w:rsid w:val="0058185E"/>
    <w:rsid w:val="00582FE0"/>
    <w:rsid w:val="00583DEC"/>
    <w:rsid w:val="00584E14"/>
    <w:rsid w:val="00587145"/>
    <w:rsid w:val="00590144"/>
    <w:rsid w:val="00597206"/>
    <w:rsid w:val="00597B0D"/>
    <w:rsid w:val="005A522D"/>
    <w:rsid w:val="005A774D"/>
    <w:rsid w:val="005B2E26"/>
    <w:rsid w:val="005B3010"/>
    <w:rsid w:val="005B3F3D"/>
    <w:rsid w:val="005C2B1A"/>
    <w:rsid w:val="005C7B36"/>
    <w:rsid w:val="005D0528"/>
    <w:rsid w:val="005D2D9C"/>
    <w:rsid w:val="005D63C3"/>
    <w:rsid w:val="005D7977"/>
    <w:rsid w:val="005E2735"/>
    <w:rsid w:val="005F073B"/>
    <w:rsid w:val="005F335B"/>
    <w:rsid w:val="005F3937"/>
    <w:rsid w:val="0060461A"/>
    <w:rsid w:val="00610E80"/>
    <w:rsid w:val="00611190"/>
    <w:rsid w:val="006118BE"/>
    <w:rsid w:val="006153D7"/>
    <w:rsid w:val="006342EF"/>
    <w:rsid w:val="00634961"/>
    <w:rsid w:val="00635123"/>
    <w:rsid w:val="00642C79"/>
    <w:rsid w:val="00646CD0"/>
    <w:rsid w:val="0066280A"/>
    <w:rsid w:val="00665513"/>
    <w:rsid w:val="006715F9"/>
    <w:rsid w:val="00673DBF"/>
    <w:rsid w:val="00684128"/>
    <w:rsid w:val="00687E26"/>
    <w:rsid w:val="006902F9"/>
    <w:rsid w:val="00691CDA"/>
    <w:rsid w:val="00694132"/>
    <w:rsid w:val="006B208C"/>
    <w:rsid w:val="006B269A"/>
    <w:rsid w:val="006B4322"/>
    <w:rsid w:val="006B6E5A"/>
    <w:rsid w:val="006C0623"/>
    <w:rsid w:val="006C42E8"/>
    <w:rsid w:val="006D25ED"/>
    <w:rsid w:val="006D7170"/>
    <w:rsid w:val="006D7396"/>
    <w:rsid w:val="006E24A7"/>
    <w:rsid w:val="006E62E0"/>
    <w:rsid w:val="006E74DC"/>
    <w:rsid w:val="006F07B6"/>
    <w:rsid w:val="006F4592"/>
    <w:rsid w:val="006F4B3E"/>
    <w:rsid w:val="00700FB8"/>
    <w:rsid w:val="00712516"/>
    <w:rsid w:val="00712E86"/>
    <w:rsid w:val="0072457F"/>
    <w:rsid w:val="007304EA"/>
    <w:rsid w:val="0073219E"/>
    <w:rsid w:val="00733A23"/>
    <w:rsid w:val="00736439"/>
    <w:rsid w:val="00736B36"/>
    <w:rsid w:val="00737812"/>
    <w:rsid w:val="00740A6D"/>
    <w:rsid w:val="007410D8"/>
    <w:rsid w:val="007510FF"/>
    <w:rsid w:val="0075667D"/>
    <w:rsid w:val="007626AB"/>
    <w:rsid w:val="00772A0A"/>
    <w:rsid w:val="007750CF"/>
    <w:rsid w:val="00776850"/>
    <w:rsid w:val="0078277B"/>
    <w:rsid w:val="00785C9D"/>
    <w:rsid w:val="00786C66"/>
    <w:rsid w:val="007929A9"/>
    <w:rsid w:val="007944EC"/>
    <w:rsid w:val="007A186A"/>
    <w:rsid w:val="007A5387"/>
    <w:rsid w:val="007B1579"/>
    <w:rsid w:val="007B4A1E"/>
    <w:rsid w:val="007B6971"/>
    <w:rsid w:val="007C0EED"/>
    <w:rsid w:val="007C10A3"/>
    <w:rsid w:val="007C14C6"/>
    <w:rsid w:val="007D0DD1"/>
    <w:rsid w:val="007D4260"/>
    <w:rsid w:val="007D6D5D"/>
    <w:rsid w:val="007E1055"/>
    <w:rsid w:val="007E2C45"/>
    <w:rsid w:val="007F393A"/>
    <w:rsid w:val="008007E5"/>
    <w:rsid w:val="00803D10"/>
    <w:rsid w:val="00813B00"/>
    <w:rsid w:val="00814A0A"/>
    <w:rsid w:val="00814EDD"/>
    <w:rsid w:val="0082058E"/>
    <w:rsid w:val="008215B5"/>
    <w:rsid w:val="00822FAB"/>
    <w:rsid w:val="00824852"/>
    <w:rsid w:val="0082667C"/>
    <w:rsid w:val="008546EC"/>
    <w:rsid w:val="00866D42"/>
    <w:rsid w:val="0086722F"/>
    <w:rsid w:val="008860D9"/>
    <w:rsid w:val="00886601"/>
    <w:rsid w:val="00887DA1"/>
    <w:rsid w:val="00895507"/>
    <w:rsid w:val="0089735A"/>
    <w:rsid w:val="008A00C7"/>
    <w:rsid w:val="008A4BB9"/>
    <w:rsid w:val="008B149E"/>
    <w:rsid w:val="008C1B74"/>
    <w:rsid w:val="008C578F"/>
    <w:rsid w:val="008D2850"/>
    <w:rsid w:val="008D2E3E"/>
    <w:rsid w:val="008D473A"/>
    <w:rsid w:val="008E6778"/>
    <w:rsid w:val="008F537F"/>
    <w:rsid w:val="008F7E3E"/>
    <w:rsid w:val="009022A0"/>
    <w:rsid w:val="00905972"/>
    <w:rsid w:val="0090674D"/>
    <w:rsid w:val="00916CBE"/>
    <w:rsid w:val="009310B6"/>
    <w:rsid w:val="00932014"/>
    <w:rsid w:val="009574CD"/>
    <w:rsid w:val="009624AE"/>
    <w:rsid w:val="00963FAA"/>
    <w:rsid w:val="00971B07"/>
    <w:rsid w:val="009801F3"/>
    <w:rsid w:val="00980C07"/>
    <w:rsid w:val="009812C7"/>
    <w:rsid w:val="009815EC"/>
    <w:rsid w:val="00981E16"/>
    <w:rsid w:val="009829C3"/>
    <w:rsid w:val="00983BAF"/>
    <w:rsid w:val="009870C9"/>
    <w:rsid w:val="00987BC2"/>
    <w:rsid w:val="00992D61"/>
    <w:rsid w:val="009A17B7"/>
    <w:rsid w:val="009A1C0B"/>
    <w:rsid w:val="009A49E9"/>
    <w:rsid w:val="009B1672"/>
    <w:rsid w:val="009B3FC8"/>
    <w:rsid w:val="009D275E"/>
    <w:rsid w:val="009D444A"/>
    <w:rsid w:val="009F3FFD"/>
    <w:rsid w:val="009F4041"/>
    <w:rsid w:val="009F6CBA"/>
    <w:rsid w:val="00A00580"/>
    <w:rsid w:val="00A00D14"/>
    <w:rsid w:val="00A02E09"/>
    <w:rsid w:val="00A1063A"/>
    <w:rsid w:val="00A10AC3"/>
    <w:rsid w:val="00A12C8C"/>
    <w:rsid w:val="00A21DE6"/>
    <w:rsid w:val="00A2668E"/>
    <w:rsid w:val="00A2672F"/>
    <w:rsid w:val="00A304EB"/>
    <w:rsid w:val="00A3370B"/>
    <w:rsid w:val="00A42FC7"/>
    <w:rsid w:val="00A43318"/>
    <w:rsid w:val="00A452DB"/>
    <w:rsid w:val="00A47DF0"/>
    <w:rsid w:val="00A54944"/>
    <w:rsid w:val="00A55ADB"/>
    <w:rsid w:val="00A62927"/>
    <w:rsid w:val="00A65E46"/>
    <w:rsid w:val="00A77EBE"/>
    <w:rsid w:val="00A823AD"/>
    <w:rsid w:val="00A90E6C"/>
    <w:rsid w:val="00A92E4A"/>
    <w:rsid w:val="00A9477F"/>
    <w:rsid w:val="00AA60D0"/>
    <w:rsid w:val="00AA7F0B"/>
    <w:rsid w:val="00AB2AEE"/>
    <w:rsid w:val="00AB3C93"/>
    <w:rsid w:val="00AB57BD"/>
    <w:rsid w:val="00AC4714"/>
    <w:rsid w:val="00AC76AC"/>
    <w:rsid w:val="00AD224D"/>
    <w:rsid w:val="00AD54BA"/>
    <w:rsid w:val="00AE24F0"/>
    <w:rsid w:val="00B06E5C"/>
    <w:rsid w:val="00B16278"/>
    <w:rsid w:val="00B236DB"/>
    <w:rsid w:val="00B246B5"/>
    <w:rsid w:val="00B257C1"/>
    <w:rsid w:val="00B334C8"/>
    <w:rsid w:val="00B3360F"/>
    <w:rsid w:val="00B374A1"/>
    <w:rsid w:val="00B375D8"/>
    <w:rsid w:val="00B57448"/>
    <w:rsid w:val="00B605AE"/>
    <w:rsid w:val="00B63B0B"/>
    <w:rsid w:val="00B65E26"/>
    <w:rsid w:val="00B7364B"/>
    <w:rsid w:val="00B772EA"/>
    <w:rsid w:val="00B77517"/>
    <w:rsid w:val="00B77760"/>
    <w:rsid w:val="00B81B1F"/>
    <w:rsid w:val="00B853F6"/>
    <w:rsid w:val="00B8652B"/>
    <w:rsid w:val="00B951EF"/>
    <w:rsid w:val="00BA6A48"/>
    <w:rsid w:val="00BA754E"/>
    <w:rsid w:val="00BB0F9A"/>
    <w:rsid w:val="00BB622A"/>
    <w:rsid w:val="00BC0E60"/>
    <w:rsid w:val="00BC3086"/>
    <w:rsid w:val="00BC39C6"/>
    <w:rsid w:val="00BC71A5"/>
    <w:rsid w:val="00BD3D84"/>
    <w:rsid w:val="00BE1024"/>
    <w:rsid w:val="00BE1724"/>
    <w:rsid w:val="00BF1AFE"/>
    <w:rsid w:val="00BF2811"/>
    <w:rsid w:val="00BF4DB4"/>
    <w:rsid w:val="00BF7976"/>
    <w:rsid w:val="00C02CD7"/>
    <w:rsid w:val="00C073A3"/>
    <w:rsid w:val="00C11831"/>
    <w:rsid w:val="00C1235E"/>
    <w:rsid w:val="00C159CF"/>
    <w:rsid w:val="00C17052"/>
    <w:rsid w:val="00C25265"/>
    <w:rsid w:val="00C25CCA"/>
    <w:rsid w:val="00C27DBC"/>
    <w:rsid w:val="00C33663"/>
    <w:rsid w:val="00C34DCD"/>
    <w:rsid w:val="00C5141F"/>
    <w:rsid w:val="00C5158D"/>
    <w:rsid w:val="00C67D03"/>
    <w:rsid w:val="00C73D72"/>
    <w:rsid w:val="00C841C6"/>
    <w:rsid w:val="00C87DF8"/>
    <w:rsid w:val="00CA080B"/>
    <w:rsid w:val="00CA38A4"/>
    <w:rsid w:val="00CA6E8A"/>
    <w:rsid w:val="00CB6FD9"/>
    <w:rsid w:val="00CC20AB"/>
    <w:rsid w:val="00CC2CAE"/>
    <w:rsid w:val="00CC2E0C"/>
    <w:rsid w:val="00CC57CF"/>
    <w:rsid w:val="00CC71E9"/>
    <w:rsid w:val="00CD02C0"/>
    <w:rsid w:val="00CD2AE8"/>
    <w:rsid w:val="00CE43D4"/>
    <w:rsid w:val="00CE5A68"/>
    <w:rsid w:val="00CF0198"/>
    <w:rsid w:val="00CF0507"/>
    <w:rsid w:val="00CF238E"/>
    <w:rsid w:val="00CF5310"/>
    <w:rsid w:val="00CF5882"/>
    <w:rsid w:val="00D05E0B"/>
    <w:rsid w:val="00D07DF3"/>
    <w:rsid w:val="00D13D09"/>
    <w:rsid w:val="00D16485"/>
    <w:rsid w:val="00D167DA"/>
    <w:rsid w:val="00D20358"/>
    <w:rsid w:val="00D25C75"/>
    <w:rsid w:val="00D30BB7"/>
    <w:rsid w:val="00D357FF"/>
    <w:rsid w:val="00D45B8D"/>
    <w:rsid w:val="00D45BE7"/>
    <w:rsid w:val="00D611CF"/>
    <w:rsid w:val="00D63591"/>
    <w:rsid w:val="00D64062"/>
    <w:rsid w:val="00D67CE8"/>
    <w:rsid w:val="00D7287B"/>
    <w:rsid w:val="00D773DA"/>
    <w:rsid w:val="00D776B1"/>
    <w:rsid w:val="00D8072A"/>
    <w:rsid w:val="00D826E1"/>
    <w:rsid w:val="00D828F2"/>
    <w:rsid w:val="00D84CAE"/>
    <w:rsid w:val="00D86E0B"/>
    <w:rsid w:val="00D90181"/>
    <w:rsid w:val="00DA714B"/>
    <w:rsid w:val="00DB37DA"/>
    <w:rsid w:val="00DE1222"/>
    <w:rsid w:val="00DE214F"/>
    <w:rsid w:val="00DE7070"/>
    <w:rsid w:val="00DE78DE"/>
    <w:rsid w:val="00DF3209"/>
    <w:rsid w:val="00DF62A3"/>
    <w:rsid w:val="00E0286E"/>
    <w:rsid w:val="00E10856"/>
    <w:rsid w:val="00E13850"/>
    <w:rsid w:val="00E22659"/>
    <w:rsid w:val="00E2557D"/>
    <w:rsid w:val="00E255B2"/>
    <w:rsid w:val="00E25AEB"/>
    <w:rsid w:val="00E42673"/>
    <w:rsid w:val="00E432EF"/>
    <w:rsid w:val="00E454BC"/>
    <w:rsid w:val="00E47E04"/>
    <w:rsid w:val="00E64FFC"/>
    <w:rsid w:val="00E6538A"/>
    <w:rsid w:val="00E675D5"/>
    <w:rsid w:val="00E7163D"/>
    <w:rsid w:val="00E81CAF"/>
    <w:rsid w:val="00EA3253"/>
    <w:rsid w:val="00EB1670"/>
    <w:rsid w:val="00EC3A99"/>
    <w:rsid w:val="00EC403C"/>
    <w:rsid w:val="00EC6801"/>
    <w:rsid w:val="00EC71BE"/>
    <w:rsid w:val="00ED08BA"/>
    <w:rsid w:val="00ED40DE"/>
    <w:rsid w:val="00ED4210"/>
    <w:rsid w:val="00ED4B70"/>
    <w:rsid w:val="00EE265F"/>
    <w:rsid w:val="00EE2C27"/>
    <w:rsid w:val="00EE4E01"/>
    <w:rsid w:val="00EE6F5F"/>
    <w:rsid w:val="00F01BD5"/>
    <w:rsid w:val="00F02B31"/>
    <w:rsid w:val="00F02D83"/>
    <w:rsid w:val="00F26EE5"/>
    <w:rsid w:val="00F306F1"/>
    <w:rsid w:val="00F31B43"/>
    <w:rsid w:val="00F32E2F"/>
    <w:rsid w:val="00F44239"/>
    <w:rsid w:val="00F4588B"/>
    <w:rsid w:val="00F45BD7"/>
    <w:rsid w:val="00F46262"/>
    <w:rsid w:val="00F5141F"/>
    <w:rsid w:val="00F515A1"/>
    <w:rsid w:val="00F5292F"/>
    <w:rsid w:val="00F611AE"/>
    <w:rsid w:val="00F6578F"/>
    <w:rsid w:val="00F74215"/>
    <w:rsid w:val="00F77F95"/>
    <w:rsid w:val="00F82103"/>
    <w:rsid w:val="00F900A4"/>
    <w:rsid w:val="00F9051A"/>
    <w:rsid w:val="00F929FB"/>
    <w:rsid w:val="00FB1552"/>
    <w:rsid w:val="00FB3F07"/>
    <w:rsid w:val="00FC1555"/>
    <w:rsid w:val="00FC2E6A"/>
    <w:rsid w:val="00FC34BE"/>
    <w:rsid w:val="00FC4AA8"/>
    <w:rsid w:val="00FC4D5F"/>
    <w:rsid w:val="00FC5187"/>
    <w:rsid w:val="00FD277F"/>
    <w:rsid w:val="00FE2758"/>
    <w:rsid w:val="00FE657F"/>
    <w:rsid w:val="00FF117E"/>
    <w:rsid w:val="00FF3E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7BEEA"/>
  <w15:chartTrackingRefBased/>
  <w15:docId w15:val="{F83E9CE7-1460-4732-9C7E-7A7F39B4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7B6"/>
    <w:rPr>
      <w:rFonts w:ascii="Calibri" w:hAnsi="Calibri"/>
    </w:rPr>
  </w:style>
  <w:style w:type="paragraph" w:styleId="Overskrift1">
    <w:name w:val="heading 1"/>
    <w:basedOn w:val="Normal"/>
    <w:next w:val="Normal"/>
    <w:link w:val="Overskrift1Tegn"/>
    <w:uiPriority w:val="9"/>
    <w:qFormat/>
    <w:rsid w:val="006118BE"/>
    <w:pPr>
      <w:keepNext/>
      <w:keepLines/>
      <w:spacing w:before="360" w:after="80"/>
      <w:outlineLvl w:val="0"/>
    </w:pPr>
    <w:rPr>
      <w:rFonts w:eastAsiaTheme="majorEastAsia"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118BE"/>
    <w:pPr>
      <w:keepNext/>
      <w:keepLines/>
      <w:spacing w:before="160" w:after="80"/>
      <w:outlineLvl w:val="1"/>
    </w:pPr>
    <w:rPr>
      <w:rFonts w:eastAsiaTheme="majorEastAsia"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3719E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719E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719E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719E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719E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719E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719E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118BE"/>
    <w:rPr>
      <w:rFonts w:ascii="Calibri" w:eastAsiaTheme="majorEastAsia" w:hAnsi="Calibr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118BE"/>
    <w:rPr>
      <w:rFonts w:ascii="Calibri" w:eastAsiaTheme="majorEastAsia" w:hAnsi="Calibr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3719E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719E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719E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719E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719E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719E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719E0"/>
    <w:rPr>
      <w:rFonts w:eastAsiaTheme="majorEastAsia" w:cstheme="majorBidi"/>
      <w:color w:val="272727" w:themeColor="text1" w:themeTint="D8"/>
    </w:rPr>
  </w:style>
  <w:style w:type="paragraph" w:styleId="Titel">
    <w:name w:val="Title"/>
    <w:basedOn w:val="Normal"/>
    <w:next w:val="Normal"/>
    <w:link w:val="TitelTegn"/>
    <w:uiPriority w:val="10"/>
    <w:qFormat/>
    <w:rsid w:val="007F393A"/>
    <w:pPr>
      <w:spacing w:after="80" w:line="240" w:lineRule="auto"/>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7F393A"/>
    <w:rPr>
      <w:rFonts w:ascii="Calibri" w:eastAsiaTheme="majorEastAsia" w:hAnsi="Calibri" w:cstheme="majorBidi"/>
      <w:spacing w:val="-10"/>
      <w:kern w:val="28"/>
      <w:sz w:val="56"/>
      <w:szCs w:val="56"/>
    </w:rPr>
  </w:style>
  <w:style w:type="paragraph" w:styleId="Undertitel">
    <w:name w:val="Subtitle"/>
    <w:basedOn w:val="Normal"/>
    <w:next w:val="Normal"/>
    <w:link w:val="UndertitelTegn"/>
    <w:uiPriority w:val="11"/>
    <w:qFormat/>
    <w:rsid w:val="003719E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719E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719E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719E0"/>
    <w:rPr>
      <w:i/>
      <w:iCs/>
      <w:color w:val="404040" w:themeColor="text1" w:themeTint="BF"/>
    </w:rPr>
  </w:style>
  <w:style w:type="paragraph" w:styleId="Listeafsnit">
    <w:name w:val="List Paragraph"/>
    <w:basedOn w:val="Normal"/>
    <w:uiPriority w:val="34"/>
    <w:qFormat/>
    <w:rsid w:val="003719E0"/>
    <w:pPr>
      <w:ind w:left="720"/>
      <w:contextualSpacing/>
    </w:pPr>
  </w:style>
  <w:style w:type="character" w:styleId="Kraftigfremhvning">
    <w:name w:val="Intense Emphasis"/>
    <w:basedOn w:val="Standardskrifttypeiafsnit"/>
    <w:uiPriority w:val="21"/>
    <w:qFormat/>
    <w:rsid w:val="003719E0"/>
    <w:rPr>
      <w:i/>
      <w:iCs/>
      <w:color w:val="0F4761" w:themeColor="accent1" w:themeShade="BF"/>
    </w:rPr>
  </w:style>
  <w:style w:type="paragraph" w:styleId="Strktcitat">
    <w:name w:val="Intense Quote"/>
    <w:basedOn w:val="Normal"/>
    <w:next w:val="Normal"/>
    <w:link w:val="StrktcitatTegn"/>
    <w:uiPriority w:val="30"/>
    <w:qFormat/>
    <w:rsid w:val="003719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719E0"/>
    <w:rPr>
      <w:i/>
      <w:iCs/>
      <w:color w:val="0F4761" w:themeColor="accent1" w:themeShade="BF"/>
    </w:rPr>
  </w:style>
  <w:style w:type="character" w:styleId="Kraftighenvisning">
    <w:name w:val="Intense Reference"/>
    <w:basedOn w:val="Standardskrifttypeiafsnit"/>
    <w:uiPriority w:val="32"/>
    <w:qFormat/>
    <w:rsid w:val="003719E0"/>
    <w:rPr>
      <w:b/>
      <w:bCs/>
      <w:smallCaps/>
      <w:color w:val="0F4761" w:themeColor="accent1" w:themeShade="BF"/>
      <w:spacing w:val="5"/>
    </w:rPr>
  </w:style>
  <w:style w:type="table" w:styleId="Tabel-Gitter">
    <w:name w:val="Table Grid"/>
    <w:basedOn w:val="Tabel-Normal"/>
    <w:uiPriority w:val="39"/>
    <w:rsid w:val="0077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F26EE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26EE5"/>
    <w:rPr>
      <w:sz w:val="20"/>
      <w:szCs w:val="20"/>
    </w:rPr>
  </w:style>
  <w:style w:type="character" w:styleId="Fodnotehenvisning">
    <w:name w:val="footnote reference"/>
    <w:basedOn w:val="Standardskrifttypeiafsnit"/>
    <w:uiPriority w:val="99"/>
    <w:semiHidden/>
    <w:unhideWhenUsed/>
    <w:rsid w:val="00F26EE5"/>
    <w:rPr>
      <w:vertAlign w:val="superscript"/>
    </w:rPr>
  </w:style>
  <w:style w:type="character" w:styleId="Hyperlink">
    <w:name w:val="Hyperlink"/>
    <w:basedOn w:val="Standardskrifttypeiafsnit"/>
    <w:uiPriority w:val="99"/>
    <w:unhideWhenUsed/>
    <w:rsid w:val="00511685"/>
    <w:rPr>
      <w:color w:val="467886" w:themeColor="hyperlink"/>
      <w:u w:val="single"/>
    </w:rPr>
  </w:style>
  <w:style w:type="paragraph" w:styleId="Sidefod">
    <w:name w:val="footer"/>
    <w:basedOn w:val="Normal"/>
    <w:link w:val="SidefodTegn"/>
    <w:uiPriority w:val="99"/>
    <w:unhideWhenUsed/>
    <w:rsid w:val="00511685"/>
    <w:pPr>
      <w:tabs>
        <w:tab w:val="center" w:pos="4513"/>
        <w:tab w:val="right" w:pos="9026"/>
      </w:tabs>
      <w:spacing w:after="0" w:line="240" w:lineRule="auto"/>
    </w:pPr>
    <w:rPr>
      <w:kern w:val="0"/>
      <w:sz w:val="24"/>
      <w:szCs w:val="24"/>
      <w14:ligatures w14:val="none"/>
    </w:rPr>
  </w:style>
  <w:style w:type="character" w:customStyle="1" w:styleId="SidefodTegn">
    <w:name w:val="Sidefod Tegn"/>
    <w:basedOn w:val="Standardskrifttypeiafsnit"/>
    <w:link w:val="Sidefod"/>
    <w:uiPriority w:val="99"/>
    <w:rsid w:val="00511685"/>
    <w:rPr>
      <w:kern w:val="0"/>
      <w:sz w:val="24"/>
      <w:szCs w:val="24"/>
      <w14:ligatures w14:val="none"/>
    </w:rPr>
  </w:style>
  <w:style w:type="character" w:styleId="Ulstomtale">
    <w:name w:val="Unresolved Mention"/>
    <w:basedOn w:val="Standardskrifttypeiafsnit"/>
    <w:uiPriority w:val="99"/>
    <w:semiHidden/>
    <w:unhideWhenUsed/>
    <w:rsid w:val="00DE7070"/>
    <w:rPr>
      <w:color w:val="605E5C"/>
      <w:shd w:val="clear" w:color="auto" w:fill="E1DFDD"/>
    </w:rPr>
  </w:style>
  <w:style w:type="paragraph" w:styleId="Sidehoved">
    <w:name w:val="header"/>
    <w:basedOn w:val="Normal"/>
    <w:link w:val="SidehovedTegn"/>
    <w:uiPriority w:val="99"/>
    <w:unhideWhenUsed/>
    <w:rsid w:val="00192BED"/>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192BED"/>
    <w:rPr>
      <w:rFonts w:ascii="Calibri" w:hAnsi="Calibri"/>
    </w:rPr>
  </w:style>
  <w:style w:type="character" w:styleId="BesgtLink">
    <w:name w:val="FollowedHyperlink"/>
    <w:basedOn w:val="Standardskrifttypeiafsnit"/>
    <w:uiPriority w:val="99"/>
    <w:semiHidden/>
    <w:unhideWhenUsed/>
    <w:rsid w:val="008A4BB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iros.dk/Web/navigator?action=details&amp;key=26344&amp;lager=&amp;lang=" TargetMode="External"/><Relationship Id="rId18" Type="http://schemas.openxmlformats.org/officeDocument/2006/relationships/hyperlink" Target="https://www.ecoonline.com/da/blog/h-og-p-saetninger"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kiros.dk/Web/navigator?action=details&amp;key=37320&amp;lager=&amp;lang=" TargetMode="External"/><Relationship Id="rId17" Type="http://schemas.openxmlformats.org/officeDocument/2006/relationships/hyperlink" Target="https://kiros.dk/Web/navigator?action=details&amp;key=42057&amp;lager=&amp;la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iros.dk/Web/navigator?action=details&amp;key=5425&amp;lager=&amp;lan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ros.dk/Web/navigator?action=details&amp;key=50010&amp;lager=&amp;la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iros.dk/Web/navigator?action=details&amp;key=4459&amp;lager=&amp;lang=" TargetMode="External"/><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iros.dk/Web/navigator?action=details&amp;key=5430&amp;lager=&amp;lang=" TargetMode="Externa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kiros.dk/Web/" TargetMode="External"/><Relationship Id="rId1" Type="http://schemas.openxmlformats.org/officeDocument/2006/relationships/hyperlink" Target="https://shop.skolebutik.dk/shop/frontp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B7E8-ECB3-4956-ADFD-7AC3FA37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Pages>
  <Words>1630</Words>
  <Characters>9949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 Lindeman Olsen</dc:creator>
  <cp:keywords/>
  <dc:description/>
  <cp:lastModifiedBy>Mie Lindeman Olsen</cp:lastModifiedBy>
  <cp:revision>148</cp:revision>
  <cp:lastPrinted>2025-01-23T10:22:00Z</cp:lastPrinted>
  <dcterms:created xsi:type="dcterms:W3CDTF">2025-01-09T09:25:00Z</dcterms:created>
  <dcterms:modified xsi:type="dcterms:W3CDTF">2025-07-28T08:56:00Z</dcterms:modified>
</cp:coreProperties>
</file>