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4DED" w14:textId="426C44BC" w:rsidR="00812A43" w:rsidRPr="00E63F3F" w:rsidRDefault="00907310" w:rsidP="003A62D1">
      <w:pPr>
        <w:pStyle w:val="Heading1"/>
        <w:tabs>
          <w:tab w:val="left" w:pos="9356"/>
        </w:tabs>
        <w:jc w:val="center"/>
      </w:pPr>
      <w:bookmarkStart w:id="0" w:name="_Hlk199762667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9A5B350" wp14:editId="1BF3E9D8">
            <wp:simplePos x="0" y="0"/>
            <wp:positionH relativeFrom="margin">
              <wp:posOffset>5041265</wp:posOffset>
            </wp:positionH>
            <wp:positionV relativeFrom="margin">
              <wp:posOffset>-695960</wp:posOffset>
            </wp:positionV>
            <wp:extent cx="1649730" cy="946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terkemi logo uden rø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394">
        <w:t xml:space="preserve">Forsøg med organiske reaktionstyper – byt og gæt. </w:t>
      </w:r>
    </w:p>
    <w:p w14:paraId="537F6552" w14:textId="77777777" w:rsidR="00E63F3F" w:rsidRPr="00E63F3F" w:rsidRDefault="003A62D1" w:rsidP="003A62D1">
      <w:pPr>
        <w:pStyle w:val="Heading2"/>
        <w:tabs>
          <w:tab w:val="left" w:pos="9356"/>
        </w:tabs>
        <w:ind w:left="426"/>
      </w:pPr>
      <w:r>
        <w:t>Formål</w:t>
      </w:r>
    </w:p>
    <w:p w14:paraId="1EF2ABA8" w14:textId="1EA562CD" w:rsidR="00E61394" w:rsidRPr="00E61394" w:rsidRDefault="00E61394" w:rsidP="007224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78" w:line="247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E61394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Læs øvelsesvejledningen igennem, og skriv herefter et 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kort </w:t>
      </w:r>
      <w:r w:rsidRPr="00E61394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formål 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(</w:t>
      </w:r>
      <w:r w:rsidRPr="00E61394">
        <w:rPr>
          <w:rFonts w:asciiTheme="majorHAnsi" w:eastAsia="Tinos" w:hAnsiTheme="majorHAnsi" w:cstheme="majorHAnsi"/>
          <w:color w:val="000000"/>
          <w:sz w:val="24"/>
          <w:szCs w:val="24"/>
        </w:rPr>
        <w:t>2-3 linjer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)</w:t>
      </w:r>
      <w:r w:rsidR="00FD2F59">
        <w:rPr>
          <w:rFonts w:asciiTheme="majorHAnsi" w:eastAsia="Tinos" w:hAnsiTheme="majorHAnsi" w:cstheme="majorHAnsi"/>
          <w:color w:val="000000"/>
          <w:sz w:val="24"/>
          <w:szCs w:val="24"/>
        </w:rPr>
        <w:t>:</w:t>
      </w:r>
      <w:r w:rsidRPr="00722464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</w:p>
    <w:p w14:paraId="29DE6A52" w14:textId="07FACA44" w:rsidR="00E63F3F" w:rsidRPr="00E63F3F" w:rsidRDefault="00E63F3F" w:rsidP="003A62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40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54A19538" w14:textId="77777777" w:rsidR="00F65377" w:rsidRPr="00F65377" w:rsidRDefault="00BB73CE" w:rsidP="003A62D1">
      <w:pPr>
        <w:pStyle w:val="Heading2"/>
        <w:tabs>
          <w:tab w:val="left" w:pos="9356"/>
        </w:tabs>
        <w:ind w:left="426"/>
      </w:pPr>
      <w:r>
        <w:t>Teori</w:t>
      </w:r>
    </w:p>
    <w:p w14:paraId="62453866" w14:textId="20E006BE" w:rsidR="00722464" w:rsidRPr="00722464" w:rsidRDefault="00722464" w:rsidP="007224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78" w:line="247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722464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Kemiske lægemidler er små molekyler, der fremstilles ved kemisk syntese. I en sådan syntese, er det helt nødvendigt at kende til forskellige kemiske reaktionstyper. Hvilke (mindst fem) organiske reaktionstyper, skal I lære om i gymnasiet? De er også </w:t>
      </w:r>
      <w:r w:rsid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gennemgået </w:t>
      </w:r>
      <w:r w:rsidRPr="00722464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i temaet </w:t>
      </w:r>
      <w:r w:rsidRPr="00F57F46">
        <w:rPr>
          <w:rFonts w:asciiTheme="majorHAnsi" w:eastAsia="Tinos" w:hAnsiTheme="majorHAnsi" w:cstheme="majorHAnsi"/>
          <w:i/>
          <w:color w:val="000000"/>
          <w:sz w:val="24"/>
          <w:szCs w:val="24"/>
        </w:rPr>
        <w:t>Nye lægemidler med et klik</w:t>
      </w:r>
      <w:r w:rsidRPr="00722464">
        <w:rPr>
          <w:rFonts w:asciiTheme="majorHAnsi" w:eastAsia="Tinos" w:hAnsiTheme="majorHAnsi" w:cstheme="majorHAnsi"/>
          <w:color w:val="000000"/>
          <w:sz w:val="24"/>
          <w:szCs w:val="24"/>
        </w:rPr>
        <w:t>. Noter her hvilke:</w:t>
      </w:r>
    </w:p>
    <w:p w14:paraId="14918D1B" w14:textId="77777777" w:rsidR="00722464" w:rsidRPr="00722464" w:rsidRDefault="00722464" w:rsidP="007224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78" w:line="247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0C6DC72C" w14:textId="5A43D948" w:rsidR="00231333" w:rsidRPr="00231333" w:rsidRDefault="00722464" w:rsidP="002C1C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78" w:line="247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722464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Forsøget her har fokus på reaktionstyperne substitution og addition. </w:t>
      </w:r>
      <w:r w:rsidR="00231333" w:rsidRPr="00231333">
        <w:rPr>
          <w:rFonts w:asciiTheme="majorHAnsi" w:eastAsia="Tinos" w:hAnsiTheme="majorHAnsi" w:cstheme="majorHAnsi"/>
          <w:color w:val="000000"/>
          <w:sz w:val="24"/>
          <w:szCs w:val="24"/>
        </w:rPr>
        <w:t>Et reaktionsskema for en specifik additionsreaktion</w:t>
      </w:r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, dog ikke helt den </w:t>
      </w:r>
      <w:r w:rsidR="000856BD">
        <w:rPr>
          <w:rFonts w:asciiTheme="majorHAnsi" w:eastAsia="Tinos" w:hAnsiTheme="majorHAnsi" w:cstheme="majorHAnsi"/>
          <w:color w:val="000000"/>
          <w:sz w:val="24"/>
          <w:szCs w:val="24"/>
        </w:rPr>
        <w:t>I</w:t>
      </w:r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skal lave om lidt</w:t>
      </w:r>
      <w:r w:rsidR="00231333" w:rsidRPr="00231333">
        <w:rPr>
          <w:rFonts w:asciiTheme="majorHAnsi" w:eastAsia="Tinos" w:hAnsiTheme="majorHAnsi" w:cstheme="majorHAnsi"/>
          <w:color w:val="000000"/>
          <w:sz w:val="24"/>
          <w:szCs w:val="24"/>
        </w:rPr>
        <w:t>, kan opskrives som vist i figur 1.</w:t>
      </w:r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(figur 13 i temaet</w:t>
      </w:r>
      <w:r w:rsidR="00894F54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  <w:r w:rsidR="00894F54" w:rsidRPr="00F57F46">
        <w:rPr>
          <w:rFonts w:asciiTheme="majorHAnsi" w:eastAsia="Tinos" w:hAnsiTheme="majorHAnsi" w:cstheme="majorHAnsi"/>
          <w:i/>
          <w:color w:val="000000"/>
          <w:sz w:val="24"/>
          <w:szCs w:val="24"/>
        </w:rPr>
        <w:t>Nye lægemidler med et klik</w:t>
      </w:r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>)</w:t>
      </w:r>
      <w:r w:rsidR="00231333" w:rsidRPr="00231333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</w:p>
    <w:p w14:paraId="6A7E8AB2" w14:textId="77777777" w:rsidR="00231333" w:rsidRDefault="00231333" w:rsidP="00231333">
      <w:pPr>
        <w:ind w:left="426"/>
      </w:pPr>
      <w:r>
        <w:rPr>
          <w:noProof/>
        </w:rPr>
        <w:drawing>
          <wp:inline distT="0" distB="0" distL="0" distR="0" wp14:anchorId="09528A1B" wp14:editId="783D8AB6">
            <wp:extent cx="2476500" cy="879211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3616" cy="91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BB2D9" w14:textId="4323E55F" w:rsidR="00231333" w:rsidRPr="0049147B" w:rsidRDefault="00231333" w:rsidP="0049147B">
      <w:pPr>
        <w:spacing w:line="240" w:lineRule="auto"/>
        <w:ind w:left="426"/>
        <w:rPr>
          <w:rFonts w:asciiTheme="majorHAnsi" w:eastAsia="Tinos" w:hAnsiTheme="majorHAnsi" w:cstheme="majorHAnsi"/>
          <w:color w:val="000000"/>
          <w:szCs w:val="24"/>
        </w:rPr>
      </w:pPr>
      <w:r w:rsidRPr="0049147B">
        <w:rPr>
          <w:rFonts w:asciiTheme="majorHAnsi" w:eastAsia="Tinos" w:hAnsiTheme="majorHAnsi" w:cstheme="majorHAnsi"/>
          <w:color w:val="000000"/>
          <w:szCs w:val="24"/>
        </w:rPr>
        <w:t xml:space="preserve">Figur 1. Addition af </w:t>
      </w:r>
      <w:proofErr w:type="spellStart"/>
      <w:r w:rsidRPr="0049147B">
        <w:rPr>
          <w:rFonts w:asciiTheme="majorHAnsi" w:eastAsia="Tinos" w:hAnsiTheme="majorHAnsi" w:cstheme="majorHAnsi"/>
          <w:color w:val="000000"/>
          <w:szCs w:val="24"/>
        </w:rPr>
        <w:t>dibrom</w:t>
      </w:r>
      <w:proofErr w:type="spellEnd"/>
      <w:r w:rsidRPr="0049147B">
        <w:rPr>
          <w:rFonts w:asciiTheme="majorHAnsi" w:eastAsia="Tinos" w:hAnsiTheme="majorHAnsi" w:cstheme="majorHAnsi"/>
          <w:color w:val="000000"/>
          <w:szCs w:val="24"/>
        </w:rPr>
        <w:t xml:space="preserve"> (Br</w:t>
      </w:r>
      <w:r w:rsidRPr="00AE4488">
        <w:rPr>
          <w:rFonts w:asciiTheme="majorHAnsi" w:eastAsia="Tinos" w:hAnsiTheme="majorHAnsi" w:cstheme="majorHAnsi"/>
          <w:color w:val="000000"/>
          <w:szCs w:val="24"/>
          <w:vertAlign w:val="subscript"/>
        </w:rPr>
        <w:t>2</w:t>
      </w:r>
      <w:r w:rsidRPr="0049147B">
        <w:rPr>
          <w:rFonts w:asciiTheme="majorHAnsi" w:eastAsia="Tinos" w:hAnsiTheme="majorHAnsi" w:cstheme="majorHAnsi"/>
          <w:color w:val="000000"/>
          <w:szCs w:val="24"/>
        </w:rPr>
        <w:t xml:space="preserve">) til </w:t>
      </w:r>
      <w:proofErr w:type="spellStart"/>
      <w:r w:rsidRPr="0049147B">
        <w:rPr>
          <w:rFonts w:asciiTheme="majorHAnsi" w:eastAsia="Tinos" w:hAnsiTheme="majorHAnsi" w:cstheme="majorHAnsi"/>
          <w:color w:val="000000"/>
          <w:szCs w:val="24"/>
        </w:rPr>
        <w:t>ethen</w:t>
      </w:r>
      <w:proofErr w:type="spellEnd"/>
      <w:r w:rsidRPr="0049147B">
        <w:rPr>
          <w:rFonts w:asciiTheme="majorHAnsi" w:eastAsia="Tinos" w:hAnsiTheme="majorHAnsi" w:cstheme="majorHAnsi"/>
          <w:color w:val="000000"/>
          <w:szCs w:val="24"/>
        </w:rPr>
        <w:t xml:space="preserve">. Dobbeltbindingen i </w:t>
      </w:r>
      <w:proofErr w:type="spellStart"/>
      <w:r w:rsidRPr="0049147B">
        <w:rPr>
          <w:rFonts w:asciiTheme="majorHAnsi" w:eastAsia="Tinos" w:hAnsiTheme="majorHAnsi" w:cstheme="majorHAnsi"/>
          <w:color w:val="000000"/>
          <w:szCs w:val="24"/>
        </w:rPr>
        <w:t>ethen</w:t>
      </w:r>
      <w:proofErr w:type="spellEnd"/>
      <w:r w:rsidRPr="0049147B">
        <w:rPr>
          <w:rFonts w:asciiTheme="majorHAnsi" w:eastAsia="Tinos" w:hAnsiTheme="majorHAnsi" w:cstheme="majorHAnsi"/>
          <w:color w:val="000000"/>
          <w:szCs w:val="24"/>
        </w:rPr>
        <w:t xml:space="preserve"> brydes og der dannes 1,2-dibromethan. Også </w:t>
      </w:r>
      <w:proofErr w:type="spellStart"/>
      <w:r w:rsidRPr="0049147B">
        <w:rPr>
          <w:rFonts w:asciiTheme="majorHAnsi" w:eastAsia="Tinos" w:hAnsiTheme="majorHAnsi" w:cstheme="majorHAnsi"/>
          <w:color w:val="000000"/>
          <w:szCs w:val="24"/>
        </w:rPr>
        <w:t>elektronparbindingen</w:t>
      </w:r>
      <w:proofErr w:type="spellEnd"/>
      <w:r w:rsidRPr="0049147B">
        <w:rPr>
          <w:rFonts w:asciiTheme="majorHAnsi" w:eastAsia="Tinos" w:hAnsiTheme="majorHAnsi" w:cstheme="majorHAnsi"/>
          <w:color w:val="000000"/>
          <w:szCs w:val="24"/>
        </w:rPr>
        <w:t xml:space="preserve"> i </w:t>
      </w:r>
      <w:proofErr w:type="spellStart"/>
      <w:r w:rsidRPr="0049147B">
        <w:rPr>
          <w:rFonts w:asciiTheme="majorHAnsi" w:eastAsia="Tinos" w:hAnsiTheme="majorHAnsi" w:cstheme="majorHAnsi"/>
          <w:color w:val="000000"/>
          <w:szCs w:val="24"/>
        </w:rPr>
        <w:t>dibrom</w:t>
      </w:r>
      <w:proofErr w:type="spellEnd"/>
      <w:r w:rsidRPr="0049147B">
        <w:rPr>
          <w:rFonts w:asciiTheme="majorHAnsi" w:eastAsia="Tinos" w:hAnsiTheme="majorHAnsi" w:cstheme="majorHAnsi"/>
          <w:color w:val="000000"/>
          <w:szCs w:val="24"/>
        </w:rPr>
        <w:t xml:space="preserve"> molekylet springes, og de to </w:t>
      </w:r>
      <w:proofErr w:type="spellStart"/>
      <w:r w:rsidRPr="0049147B">
        <w:rPr>
          <w:rFonts w:asciiTheme="majorHAnsi" w:eastAsia="Tinos" w:hAnsiTheme="majorHAnsi" w:cstheme="majorHAnsi"/>
          <w:color w:val="000000"/>
          <w:szCs w:val="24"/>
        </w:rPr>
        <w:t>bromatomer</w:t>
      </w:r>
      <w:proofErr w:type="spellEnd"/>
      <w:r w:rsidRPr="0049147B">
        <w:rPr>
          <w:rFonts w:asciiTheme="majorHAnsi" w:eastAsia="Tinos" w:hAnsiTheme="majorHAnsi" w:cstheme="majorHAnsi"/>
          <w:color w:val="000000"/>
          <w:szCs w:val="24"/>
        </w:rPr>
        <w:t xml:space="preserve"> bindes til hvert sit </w:t>
      </w:r>
      <w:proofErr w:type="spellStart"/>
      <w:r w:rsidRPr="0049147B">
        <w:rPr>
          <w:rFonts w:asciiTheme="majorHAnsi" w:eastAsia="Tinos" w:hAnsiTheme="majorHAnsi" w:cstheme="majorHAnsi"/>
          <w:color w:val="000000"/>
          <w:szCs w:val="24"/>
        </w:rPr>
        <w:t>carbonatom</w:t>
      </w:r>
      <w:proofErr w:type="spellEnd"/>
      <w:r w:rsidRPr="0049147B">
        <w:rPr>
          <w:rFonts w:asciiTheme="majorHAnsi" w:eastAsia="Tinos" w:hAnsiTheme="majorHAnsi" w:cstheme="majorHAnsi"/>
          <w:color w:val="000000"/>
          <w:szCs w:val="24"/>
        </w:rPr>
        <w:t xml:space="preserve">. </w:t>
      </w:r>
    </w:p>
    <w:p w14:paraId="48E1FEB9" w14:textId="674C56B3" w:rsidR="00C7465C" w:rsidRDefault="00D96A3C" w:rsidP="002313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78" w:line="247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  <w:r>
        <w:rPr>
          <w:rFonts w:asciiTheme="majorHAnsi" w:eastAsia="Tinos" w:hAnsiTheme="majorHAnsi" w:cstheme="majorHAnsi"/>
          <w:color w:val="000000"/>
          <w:sz w:val="24"/>
          <w:szCs w:val="24"/>
        </w:rPr>
        <w:t>En lidt dybere forklaring af figur 1</w:t>
      </w:r>
      <w:r w:rsidR="0049147B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er at d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obbeltbindingen</w:t>
      </w:r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i </w:t>
      </w:r>
      <w:proofErr w:type="spellStart"/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>alkenen</w:t>
      </w:r>
      <w:proofErr w:type="spellEnd"/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(her </w:t>
      </w:r>
      <w:proofErr w:type="spellStart"/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>ethen</w:t>
      </w:r>
      <w:proofErr w:type="spellEnd"/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>) er elektro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n</w:t>
      </w:r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rig, da dobbeltbindingen udgøres af fire elektroner.  </w:t>
      </w:r>
      <w:proofErr w:type="spellStart"/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>Dibrom</w:t>
      </w:r>
      <w:proofErr w:type="spellEnd"/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molekyle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t</w:t>
      </w:r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er jo </w:t>
      </w:r>
      <w:proofErr w:type="spellStart"/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>upolært</w:t>
      </w:r>
      <w:proofErr w:type="spellEnd"/>
      <w:r w:rsidR="00C7465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, da det består af to ens atomer. Når det </w:t>
      </w:r>
      <w:proofErr w:type="spellStart"/>
      <w:r>
        <w:rPr>
          <w:rFonts w:asciiTheme="majorHAnsi" w:eastAsia="Tinos" w:hAnsiTheme="majorHAnsi" w:cstheme="majorHAnsi"/>
          <w:color w:val="000000"/>
          <w:sz w:val="24"/>
          <w:szCs w:val="24"/>
        </w:rPr>
        <w:t>upolære</w:t>
      </w:r>
      <w:proofErr w:type="spellEnd"/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nos" w:hAnsiTheme="majorHAnsi" w:cstheme="majorHAnsi"/>
          <w:color w:val="000000"/>
          <w:sz w:val="24"/>
          <w:szCs w:val="24"/>
        </w:rPr>
        <w:t>dibrom</w:t>
      </w:r>
      <w:proofErr w:type="spellEnd"/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nærmer sig den elektronrige dobbeltbinding sker der noget, den høje elektro</w:t>
      </w:r>
      <w:r w:rsidR="0049147B">
        <w:rPr>
          <w:rFonts w:asciiTheme="majorHAnsi" w:eastAsia="Tinos" w:hAnsiTheme="majorHAnsi" w:cstheme="majorHAnsi"/>
          <w:color w:val="000000"/>
          <w:sz w:val="24"/>
          <w:szCs w:val="24"/>
        </w:rPr>
        <w:t>n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tæthed i dobbelt</w:t>
      </w:r>
      <w:r w:rsidR="000856BD">
        <w:rPr>
          <w:rFonts w:asciiTheme="majorHAnsi" w:eastAsia="Tinos" w:hAnsiTheme="majorHAnsi" w:cstheme="majorHAnsi"/>
          <w:color w:val="000000"/>
          <w:sz w:val="24"/>
          <w:szCs w:val="24"/>
        </w:rPr>
        <w:t>b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in</w:t>
      </w:r>
      <w:r w:rsidR="000856BD">
        <w:rPr>
          <w:rFonts w:asciiTheme="majorHAnsi" w:eastAsia="Tinos" w:hAnsiTheme="majorHAnsi" w:cstheme="majorHAnsi"/>
          <w:color w:val="000000"/>
          <w:sz w:val="24"/>
          <w:szCs w:val="24"/>
        </w:rPr>
        <w:t>din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gen inducerer en midlertidig dipol i </w:t>
      </w:r>
      <w:proofErr w:type="spellStart"/>
      <w:r>
        <w:rPr>
          <w:rFonts w:asciiTheme="majorHAnsi" w:eastAsia="Tinos" w:hAnsiTheme="majorHAnsi" w:cstheme="majorHAnsi"/>
          <w:color w:val="000000"/>
          <w:sz w:val="24"/>
          <w:szCs w:val="24"/>
        </w:rPr>
        <w:t>dibrommolekylet</w:t>
      </w:r>
      <w:proofErr w:type="spellEnd"/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, sådan at den ene ende af </w:t>
      </w:r>
      <w:proofErr w:type="spellStart"/>
      <w:r>
        <w:rPr>
          <w:rFonts w:asciiTheme="majorHAnsi" w:eastAsia="Tinos" w:hAnsiTheme="majorHAnsi" w:cstheme="majorHAnsi"/>
          <w:color w:val="000000"/>
          <w:sz w:val="24"/>
          <w:szCs w:val="24"/>
        </w:rPr>
        <w:t>dibrommolekylet</w:t>
      </w:r>
      <w:proofErr w:type="spellEnd"/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nu er blevet lidt mere positivt og den anden ende mere negativ. Denne midlertidige dipol gør at den positive ende af </w:t>
      </w:r>
      <w:proofErr w:type="spellStart"/>
      <w:r>
        <w:rPr>
          <w:rFonts w:asciiTheme="majorHAnsi" w:eastAsia="Tinos" w:hAnsiTheme="majorHAnsi" w:cstheme="majorHAnsi"/>
          <w:color w:val="000000"/>
          <w:sz w:val="24"/>
          <w:szCs w:val="24"/>
        </w:rPr>
        <w:t>dibrom</w:t>
      </w:r>
      <w:proofErr w:type="spellEnd"/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tiltrækkes af den elektro</w:t>
      </w:r>
      <w:r w:rsidR="0049147B">
        <w:rPr>
          <w:rFonts w:asciiTheme="majorHAnsi" w:eastAsia="Tinos" w:hAnsiTheme="majorHAnsi" w:cstheme="majorHAnsi"/>
          <w:color w:val="000000"/>
          <w:sz w:val="24"/>
          <w:szCs w:val="24"/>
        </w:rPr>
        <w:t>n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rige dobbeltbinding</w:t>
      </w:r>
      <w:r w:rsidR="00AE4488">
        <w:rPr>
          <w:rFonts w:asciiTheme="majorHAnsi" w:eastAsia="Tinos" w:hAnsiTheme="majorHAnsi" w:cstheme="majorHAnsi"/>
          <w:color w:val="000000"/>
          <w:sz w:val="24"/>
          <w:szCs w:val="24"/>
        </w:rPr>
        <w:t>, det er illustreret i figur 2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. Og så er reaktionen i gang. Sådan starter fortællingen på reaktionsmekanismen, som du kan lære mere om på kemi A. </w:t>
      </w:r>
    </w:p>
    <w:p w14:paraId="62D7E75E" w14:textId="3FB31784" w:rsidR="00AE4488" w:rsidRDefault="00AE4488" w:rsidP="00AE44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78" w:line="247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88768A" wp14:editId="1798A3E3">
            <wp:extent cx="2667000" cy="142968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0589" cy="144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ED81" w14:textId="523C061F" w:rsidR="00AE4488" w:rsidRDefault="00AE4488" w:rsidP="00AE44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78" w:line="247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  <w:r>
        <w:rPr>
          <w:rFonts w:asciiTheme="majorHAnsi" w:eastAsia="Tinos" w:hAnsiTheme="majorHAnsi" w:cstheme="majorHAnsi"/>
          <w:color w:val="000000"/>
          <w:sz w:val="24"/>
          <w:szCs w:val="24"/>
        </w:rPr>
        <w:t>Figur 2. Her er vist begyndelsen til en reaktionsmekanisme for additionsreaktionen.</w:t>
      </w:r>
    </w:p>
    <w:p w14:paraId="7A5CBF11" w14:textId="77BAA78C" w:rsidR="0049147B" w:rsidRPr="0049147B" w:rsidRDefault="000856BD" w:rsidP="004914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78" w:line="247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Reaktionsmekanismen, altså den måde reaktionen forløber på, er helt anderledes for substitutionsreaktionen. Vi nøjes med at se på et generelt reaktionsskema, senere skal I selv opskrive de specifikke reaktionsskemaer. </w:t>
      </w:r>
      <w:r w:rsidR="0049147B" w:rsidRPr="0049147B">
        <w:rPr>
          <w:rFonts w:asciiTheme="majorHAnsi" w:eastAsia="Tinos" w:hAnsiTheme="majorHAnsi" w:cstheme="majorHAnsi"/>
          <w:color w:val="000000"/>
          <w:sz w:val="24"/>
          <w:szCs w:val="24"/>
        </w:rPr>
        <w:t>Substitutionsreaktioner kan illustreres generelt således:</w:t>
      </w:r>
    </w:p>
    <w:p w14:paraId="531AEB42" w14:textId="77777777" w:rsidR="0049147B" w:rsidRDefault="0049147B" w:rsidP="0049147B">
      <w:pPr>
        <w:spacing w:line="240" w:lineRule="auto"/>
        <w:ind w:left="426"/>
      </w:pPr>
      <w:r>
        <w:rPr>
          <w:noProof/>
        </w:rPr>
        <w:drawing>
          <wp:inline distT="0" distB="0" distL="0" distR="0" wp14:anchorId="24457558" wp14:editId="4DB78468">
            <wp:extent cx="2501900" cy="8916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bstitution hjemmelave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600" cy="93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AC01506" w14:textId="2CFA4FD4" w:rsidR="0049147B" w:rsidRPr="0049147B" w:rsidRDefault="0049147B" w:rsidP="0049147B">
      <w:pPr>
        <w:spacing w:line="240" w:lineRule="auto"/>
        <w:ind w:left="426"/>
        <w:rPr>
          <w:rFonts w:asciiTheme="majorHAnsi" w:eastAsia="Tinos" w:hAnsiTheme="majorHAnsi" w:cstheme="majorHAnsi"/>
          <w:color w:val="000000"/>
          <w:szCs w:val="24"/>
        </w:rPr>
      </w:pPr>
      <w:r w:rsidRPr="0049147B">
        <w:rPr>
          <w:rFonts w:asciiTheme="majorHAnsi" w:eastAsia="Tinos" w:hAnsiTheme="majorHAnsi" w:cstheme="majorHAnsi"/>
          <w:color w:val="000000"/>
          <w:szCs w:val="24"/>
        </w:rPr>
        <w:t xml:space="preserve">Figur </w:t>
      </w:r>
      <w:r w:rsidR="00AE4488">
        <w:rPr>
          <w:rFonts w:asciiTheme="majorHAnsi" w:eastAsia="Tinos" w:hAnsiTheme="majorHAnsi" w:cstheme="majorHAnsi"/>
          <w:color w:val="000000"/>
          <w:szCs w:val="24"/>
        </w:rPr>
        <w:t>3</w:t>
      </w:r>
      <w:r w:rsidRPr="0049147B">
        <w:rPr>
          <w:rFonts w:asciiTheme="majorHAnsi" w:eastAsia="Tinos" w:hAnsiTheme="majorHAnsi" w:cstheme="majorHAnsi"/>
          <w:color w:val="000000"/>
          <w:szCs w:val="24"/>
        </w:rPr>
        <w:t xml:space="preserve">. Illustration af en substitutionsreaktion. Her erstattes (substitueres) et H fra en </w:t>
      </w:r>
      <w:proofErr w:type="spellStart"/>
      <w:r w:rsidRPr="0049147B">
        <w:rPr>
          <w:rFonts w:asciiTheme="majorHAnsi" w:eastAsia="Tinos" w:hAnsiTheme="majorHAnsi" w:cstheme="majorHAnsi"/>
          <w:color w:val="000000"/>
          <w:szCs w:val="24"/>
        </w:rPr>
        <w:t>alkan</w:t>
      </w:r>
      <w:proofErr w:type="spellEnd"/>
      <w:r w:rsidRPr="0049147B">
        <w:rPr>
          <w:rFonts w:asciiTheme="majorHAnsi" w:eastAsia="Tinos" w:hAnsiTheme="majorHAnsi" w:cstheme="majorHAnsi"/>
          <w:color w:val="000000"/>
          <w:szCs w:val="24"/>
        </w:rPr>
        <w:t xml:space="preserve"> med et X fra et molekyle, hvorved der dannes to produkter.</w:t>
      </w:r>
    </w:p>
    <w:p w14:paraId="47475681" w14:textId="77777777" w:rsidR="0049147B" w:rsidRDefault="0049147B" w:rsidP="0049147B">
      <w:pPr>
        <w:spacing w:line="240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350E22E0" w14:textId="2D0B11F2" w:rsidR="0049147B" w:rsidRPr="00231333" w:rsidRDefault="0049147B" w:rsidP="0049147B">
      <w:pPr>
        <w:spacing w:line="240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49147B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Figur </w:t>
      </w:r>
      <w:r w:rsidR="00AE4488">
        <w:rPr>
          <w:rFonts w:asciiTheme="majorHAnsi" w:eastAsia="Tinos" w:hAnsiTheme="majorHAnsi" w:cstheme="majorHAnsi"/>
          <w:color w:val="000000"/>
          <w:sz w:val="24"/>
          <w:szCs w:val="24"/>
        </w:rPr>
        <w:t>3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(Figur 8 i temaet</w:t>
      </w:r>
      <w:r w:rsidR="00894F54" w:rsidRPr="00894F54">
        <w:rPr>
          <w:rFonts w:asciiTheme="majorHAnsi" w:eastAsia="Tinos" w:hAnsiTheme="majorHAnsi" w:cstheme="majorHAnsi"/>
          <w:i/>
          <w:color w:val="000000"/>
          <w:sz w:val="24"/>
          <w:szCs w:val="24"/>
        </w:rPr>
        <w:t xml:space="preserve"> </w:t>
      </w:r>
      <w:r w:rsidR="00894F54" w:rsidRPr="00F57F46">
        <w:rPr>
          <w:rFonts w:asciiTheme="majorHAnsi" w:eastAsia="Tinos" w:hAnsiTheme="majorHAnsi" w:cstheme="majorHAnsi"/>
          <w:i/>
          <w:color w:val="000000"/>
          <w:sz w:val="24"/>
          <w:szCs w:val="24"/>
        </w:rPr>
        <w:t>Nye lægemidler med et klik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) </w:t>
      </w:r>
      <w:r w:rsidRPr="0049147B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illustrerer generelt, hvordan et H-atom fra et organisk molekyle fx en </w:t>
      </w:r>
      <w:proofErr w:type="spellStart"/>
      <w:r w:rsidRPr="0049147B">
        <w:rPr>
          <w:rFonts w:asciiTheme="majorHAnsi" w:eastAsia="Tinos" w:hAnsiTheme="majorHAnsi" w:cstheme="majorHAnsi"/>
          <w:color w:val="000000"/>
          <w:sz w:val="24"/>
          <w:szCs w:val="24"/>
        </w:rPr>
        <w:t>alkan</w:t>
      </w:r>
      <w:proofErr w:type="spellEnd"/>
      <w:r w:rsidRPr="0049147B">
        <w:rPr>
          <w:rFonts w:asciiTheme="majorHAnsi" w:eastAsia="Tinos" w:hAnsiTheme="majorHAnsi" w:cstheme="majorHAnsi"/>
          <w:color w:val="000000"/>
          <w:sz w:val="24"/>
          <w:szCs w:val="24"/>
        </w:rPr>
        <w:t>, substitueres med et X fra et molekyle, hvori X indgår.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  <w:r w:rsidRPr="0049147B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  <w:r w:rsidR="00AE448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Du har nok allerede luret, at hvis vi skal lave substitutionsreaktion med </w:t>
      </w:r>
      <w:proofErr w:type="spellStart"/>
      <w:r w:rsidR="00AE4488">
        <w:rPr>
          <w:rFonts w:asciiTheme="majorHAnsi" w:eastAsia="Tinos" w:hAnsiTheme="majorHAnsi" w:cstheme="majorHAnsi"/>
          <w:color w:val="000000"/>
          <w:sz w:val="24"/>
          <w:szCs w:val="24"/>
        </w:rPr>
        <w:t>dibrom</w:t>
      </w:r>
      <w:proofErr w:type="spellEnd"/>
      <w:r w:rsidR="00AE448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skal der blot stå </w:t>
      </w:r>
      <w:proofErr w:type="spellStart"/>
      <w:r w:rsidR="00AE4488">
        <w:rPr>
          <w:rFonts w:asciiTheme="majorHAnsi" w:eastAsia="Tinos" w:hAnsiTheme="majorHAnsi" w:cstheme="majorHAnsi"/>
          <w:color w:val="000000"/>
          <w:sz w:val="24"/>
          <w:szCs w:val="24"/>
        </w:rPr>
        <w:t>Br</w:t>
      </w:r>
      <w:proofErr w:type="spellEnd"/>
      <w:r w:rsidR="00AE448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på X plads. </w:t>
      </w:r>
      <w:r w:rsidRPr="0049147B">
        <w:rPr>
          <w:rFonts w:asciiTheme="majorHAnsi" w:eastAsia="Tinos" w:hAnsiTheme="majorHAnsi" w:cstheme="majorHAnsi"/>
          <w:color w:val="000000"/>
          <w:sz w:val="24"/>
          <w:szCs w:val="24"/>
        </w:rPr>
        <w:t>I reaktionen dannes der to produkter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, modsat en additionsreaktion</w:t>
      </w:r>
      <w:r w:rsidR="00AE4488">
        <w:rPr>
          <w:rFonts w:asciiTheme="majorHAnsi" w:eastAsia="Tinos" w:hAnsiTheme="majorHAnsi" w:cstheme="majorHAnsi"/>
          <w:color w:val="000000"/>
          <w:sz w:val="24"/>
          <w:szCs w:val="24"/>
        </w:rPr>
        <w:t>,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hvor der blot dannes ét produkt. </w:t>
      </w:r>
      <w:r w:rsidR="00E21DC9">
        <w:rPr>
          <w:rFonts w:asciiTheme="majorHAnsi" w:eastAsia="Tinos" w:hAnsiTheme="majorHAnsi" w:cstheme="majorHAnsi"/>
          <w:color w:val="000000"/>
          <w:sz w:val="24"/>
          <w:szCs w:val="24"/>
        </w:rPr>
        <w:t>En forskel mere er</w:t>
      </w:r>
      <w:r w:rsidR="003D7093">
        <w:rPr>
          <w:rFonts w:asciiTheme="majorHAnsi" w:eastAsia="Tinos" w:hAnsiTheme="majorHAnsi" w:cstheme="majorHAnsi"/>
          <w:color w:val="000000"/>
          <w:sz w:val="24"/>
          <w:szCs w:val="24"/>
        </w:rPr>
        <w:t>,</w:t>
      </w:r>
      <w:r w:rsidR="00E21DC9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at substitutionsreaktioner </w:t>
      </w:r>
      <w:r w:rsidR="009B051E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kræver energi i form af lys for at forløbe, modsat additionsreaktioner. </w:t>
      </w:r>
    </w:p>
    <w:p w14:paraId="01E9DF3C" w14:textId="1184919C" w:rsidR="009C0D79" w:rsidRDefault="00A94D4C" w:rsidP="00231333">
      <w:pPr>
        <w:widowControl w:val="0"/>
        <w:tabs>
          <w:tab w:val="left" w:pos="9356"/>
        </w:tabs>
        <w:spacing w:before="190" w:line="206" w:lineRule="auto"/>
        <w:ind w:left="426" w:hanging="3"/>
        <w:rPr>
          <w:rFonts w:asciiTheme="majorHAnsi" w:eastAsia="Tinos" w:hAnsiTheme="majorHAnsi" w:cstheme="majorHAnsi"/>
          <w:color w:val="000000"/>
          <w:sz w:val="24"/>
          <w:szCs w:val="24"/>
        </w:rPr>
      </w:pP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I forsøget </w:t>
      </w:r>
      <w:r w:rsidR="00A37CD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her 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anvendes </w:t>
      </w:r>
      <w:proofErr w:type="spellStart"/>
      <w:r>
        <w:rPr>
          <w:rFonts w:asciiTheme="majorHAnsi" w:eastAsia="Tinos" w:hAnsiTheme="majorHAnsi" w:cstheme="majorHAnsi"/>
          <w:color w:val="000000"/>
          <w:sz w:val="24"/>
          <w:szCs w:val="24"/>
        </w:rPr>
        <w:t>bromvand</w:t>
      </w:r>
      <w:proofErr w:type="spellEnd"/>
      <w:r w:rsidR="0049147B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til både add</w:t>
      </w:r>
      <w:r w:rsidR="006E48CF">
        <w:rPr>
          <w:rFonts w:asciiTheme="majorHAnsi" w:eastAsia="Tinos" w:hAnsiTheme="majorHAnsi" w:cstheme="majorHAnsi"/>
          <w:color w:val="000000"/>
          <w:sz w:val="24"/>
          <w:szCs w:val="24"/>
        </w:rPr>
        <w:t>i</w:t>
      </w:r>
      <w:r w:rsidR="0049147B">
        <w:rPr>
          <w:rFonts w:asciiTheme="majorHAnsi" w:eastAsia="Tinos" w:hAnsiTheme="majorHAnsi" w:cstheme="majorHAnsi"/>
          <w:color w:val="000000"/>
          <w:sz w:val="24"/>
          <w:szCs w:val="24"/>
        </w:rPr>
        <w:t>tionsreaktioner og substitutionsreaktioner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49147B">
        <w:rPr>
          <w:rFonts w:asciiTheme="majorHAnsi" w:eastAsia="Tinos" w:hAnsiTheme="majorHAnsi" w:cstheme="majorHAnsi"/>
          <w:color w:val="000000"/>
          <w:sz w:val="24"/>
          <w:szCs w:val="24"/>
        </w:rPr>
        <w:t>Bromvand</w:t>
      </w:r>
      <w:proofErr w:type="spellEnd"/>
      <w:r w:rsidR="0049147B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  <w:r w:rsidR="00FD2F59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er en opløsning af </w:t>
      </w:r>
      <w:proofErr w:type="spellStart"/>
      <w:r w:rsidR="008C41F8">
        <w:rPr>
          <w:rFonts w:asciiTheme="majorHAnsi" w:eastAsia="Tinos" w:hAnsiTheme="majorHAnsi" w:cstheme="majorHAnsi"/>
          <w:color w:val="000000"/>
          <w:sz w:val="24"/>
          <w:szCs w:val="24"/>
        </w:rPr>
        <w:t>dibrom</w:t>
      </w:r>
      <w:proofErr w:type="spellEnd"/>
      <w:r w:rsidR="00FD2F59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i vand</w:t>
      </w:r>
      <w:r w:rsidR="00FD2F59" w:rsidRPr="00FD2F59">
        <w:rPr>
          <w:rFonts w:asciiTheme="majorHAnsi" w:eastAsia="Tinos" w:hAnsiTheme="majorHAnsi" w:cstheme="majorHAnsi"/>
          <w:color w:val="000000"/>
          <w:sz w:val="24"/>
          <w:szCs w:val="24"/>
        </w:rPr>
        <w:t>.</w:t>
      </w:r>
    </w:p>
    <w:p w14:paraId="3BC91D7A" w14:textId="57A38869" w:rsidR="006F4B44" w:rsidRPr="00E63F3F" w:rsidRDefault="006F4B44" w:rsidP="00231333">
      <w:pPr>
        <w:widowControl w:val="0"/>
        <w:tabs>
          <w:tab w:val="left" w:pos="9356"/>
        </w:tabs>
        <w:spacing w:before="190" w:line="206" w:lineRule="auto"/>
        <w:ind w:left="426" w:hanging="3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181A6FF5" w14:textId="2746A8DE" w:rsidR="007F6788" w:rsidRPr="00F57F46" w:rsidRDefault="00E63F3F" w:rsidP="00F57F46">
      <w:pPr>
        <w:pStyle w:val="Heading2"/>
        <w:tabs>
          <w:tab w:val="left" w:pos="9356"/>
        </w:tabs>
        <w:ind w:left="426"/>
      </w:pPr>
      <w:r>
        <w:t>Materialer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63"/>
      </w:tblGrid>
      <w:tr w:rsidR="00A71068" w14:paraId="602199CA" w14:textId="77777777" w:rsidTr="008C41F8">
        <w:tc>
          <w:tcPr>
            <w:tcW w:w="4793" w:type="dxa"/>
          </w:tcPr>
          <w:p w14:paraId="4E32C31E" w14:textId="6A1B765F" w:rsidR="00722464" w:rsidRPr="00722464" w:rsidRDefault="00722464" w:rsidP="007F6788">
            <w:pPr>
              <w:rPr>
                <w:rFonts w:asciiTheme="majorHAnsi" w:eastAsia="Tinos" w:hAnsiTheme="majorHAnsi" w:cstheme="majorHAnsi"/>
                <w:b/>
                <w:color w:val="000000"/>
                <w:sz w:val="24"/>
                <w:szCs w:val="24"/>
              </w:rPr>
            </w:pPr>
            <w:r w:rsidRPr="00722464">
              <w:rPr>
                <w:rFonts w:asciiTheme="majorHAnsi" w:eastAsia="Tinos" w:hAnsiTheme="majorHAnsi" w:cstheme="majorHAnsi"/>
                <w:b/>
                <w:color w:val="000000"/>
                <w:sz w:val="24"/>
                <w:szCs w:val="24"/>
              </w:rPr>
              <w:t>Apparatur</w:t>
            </w:r>
          </w:p>
        </w:tc>
        <w:tc>
          <w:tcPr>
            <w:tcW w:w="4763" w:type="dxa"/>
          </w:tcPr>
          <w:p w14:paraId="0C742E51" w14:textId="37034415" w:rsidR="00722464" w:rsidRPr="00722464" w:rsidRDefault="00722464" w:rsidP="007F6788">
            <w:pPr>
              <w:rPr>
                <w:rFonts w:asciiTheme="majorHAnsi" w:eastAsia="Tinos" w:hAnsiTheme="majorHAnsi" w:cstheme="majorHAnsi"/>
                <w:b/>
                <w:color w:val="000000"/>
                <w:sz w:val="24"/>
                <w:szCs w:val="24"/>
              </w:rPr>
            </w:pPr>
            <w:r w:rsidRPr="00722464">
              <w:rPr>
                <w:rFonts w:asciiTheme="majorHAnsi" w:eastAsia="Tinos" w:hAnsiTheme="majorHAnsi" w:cstheme="majorHAnsi"/>
                <w:b/>
                <w:color w:val="000000"/>
                <w:sz w:val="24"/>
                <w:szCs w:val="24"/>
              </w:rPr>
              <w:t>Kemikalier</w:t>
            </w:r>
          </w:p>
        </w:tc>
      </w:tr>
      <w:tr w:rsidR="00A71068" w:rsidRPr="00722464" w14:paraId="1A9456FE" w14:textId="77777777" w:rsidTr="008C41F8">
        <w:trPr>
          <w:trHeight w:val="135"/>
        </w:trPr>
        <w:tc>
          <w:tcPr>
            <w:tcW w:w="4793" w:type="dxa"/>
          </w:tcPr>
          <w:p w14:paraId="0415B55A" w14:textId="240BD11B" w:rsidR="00722464" w:rsidRDefault="00722464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  <w:bookmarkStart w:id="1" w:name="_Hlk199765664"/>
            <w: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Små r</w:t>
            </w:r>
            <w:r w:rsidRPr="00722464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eagensglas</w:t>
            </w:r>
          </w:p>
        </w:tc>
        <w:tc>
          <w:tcPr>
            <w:tcW w:w="4763" w:type="dxa"/>
          </w:tcPr>
          <w:p w14:paraId="4FDADE70" w14:textId="12B66119" w:rsidR="00722464" w:rsidRPr="00722464" w:rsidRDefault="00722464" w:rsidP="00675DAE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722464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Bromvand</w:t>
            </w:r>
            <w:proofErr w:type="spellEnd"/>
            <w:r w:rsidRPr="00722464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75DAE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ca</w:t>
            </w:r>
            <w:proofErr w:type="spellEnd"/>
            <w:r w:rsidR="00675DAE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 xml:space="preserve"> 1% eller </w:t>
            </w:r>
            <w:r w:rsidR="00A37CDC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 xml:space="preserve">mættet </w:t>
            </w:r>
            <w:proofErr w:type="spellStart"/>
            <w:r w:rsidR="00A37CDC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opl</w:t>
            </w:r>
            <w:r w:rsidR="00675DAE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.</w:t>
            </w:r>
            <w:proofErr w:type="spellEnd"/>
            <w:r w:rsidR="00A37CDC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 xml:space="preserve"> af </w:t>
            </w:r>
            <w:r w:rsidRPr="00722464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Br</w:t>
            </w:r>
            <w:r w:rsidRPr="00722464">
              <w:rPr>
                <w:rFonts w:asciiTheme="majorHAnsi" w:eastAsia="Tinos" w:hAnsiTheme="majorHAnsi" w:cstheme="majorHAnsi"/>
                <w:color w:val="000000"/>
                <w:sz w:val="24"/>
                <w:szCs w:val="24"/>
                <w:vertAlign w:val="subscript"/>
              </w:rPr>
              <w:t>2</w:t>
            </w:r>
            <w:r w:rsidRPr="00722464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(</w:t>
            </w:r>
            <w:proofErr w:type="spellStart"/>
            <w:r w:rsidRPr="00722464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aq</w:t>
            </w:r>
            <w:proofErr w:type="spellEnd"/>
            <w:r w:rsidRPr="00722464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 xml:space="preserve">)) </w:t>
            </w:r>
          </w:p>
        </w:tc>
      </w:tr>
      <w:tr w:rsidR="00A71068" w14:paraId="4B89955F" w14:textId="77777777" w:rsidTr="008C41F8">
        <w:tc>
          <w:tcPr>
            <w:tcW w:w="4793" w:type="dxa"/>
          </w:tcPr>
          <w:p w14:paraId="47D9FBC1" w14:textId="464010E5" w:rsidR="00722464" w:rsidRDefault="00722464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Propper til reagensglas</w:t>
            </w:r>
          </w:p>
        </w:tc>
        <w:tc>
          <w:tcPr>
            <w:tcW w:w="4763" w:type="dxa"/>
          </w:tcPr>
          <w:p w14:paraId="109BFEC5" w14:textId="15F0C2C1" w:rsidR="00722464" w:rsidRDefault="00722464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  <w:r w:rsidRPr="00722464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Rensebenzin (heptan)</w:t>
            </w:r>
          </w:p>
        </w:tc>
      </w:tr>
      <w:tr w:rsidR="00A71068" w14:paraId="4C03AB50" w14:textId="77777777" w:rsidTr="008C41F8">
        <w:tc>
          <w:tcPr>
            <w:tcW w:w="4793" w:type="dxa"/>
          </w:tcPr>
          <w:p w14:paraId="78343420" w14:textId="4C67CB2D" w:rsidR="00722464" w:rsidRDefault="00722464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Reagensgl</w:t>
            </w:r>
            <w:r w:rsidR="00A71068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a</w:t>
            </w:r>
            <w: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sstativ</w:t>
            </w:r>
          </w:p>
        </w:tc>
        <w:tc>
          <w:tcPr>
            <w:tcW w:w="4763" w:type="dxa"/>
          </w:tcPr>
          <w:p w14:paraId="05C0AEEF" w14:textId="4BA80283" w:rsidR="00722464" w:rsidRDefault="00722464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722464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Cyclohexen</w:t>
            </w:r>
            <w:proofErr w:type="spellEnd"/>
            <w:r w:rsidRPr="00722464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 xml:space="preserve"> (eller anden alken)</w:t>
            </w:r>
          </w:p>
        </w:tc>
      </w:tr>
      <w:bookmarkEnd w:id="1"/>
      <w:tr w:rsidR="00A71068" w14:paraId="51A45E8D" w14:textId="77777777" w:rsidTr="008C41F8">
        <w:tc>
          <w:tcPr>
            <w:tcW w:w="4793" w:type="dxa"/>
          </w:tcPr>
          <w:p w14:paraId="43D00782" w14:textId="2BA5F2B7" w:rsidR="00722464" w:rsidRDefault="00722464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Alufolie</w:t>
            </w:r>
          </w:p>
        </w:tc>
        <w:tc>
          <w:tcPr>
            <w:tcW w:w="4763" w:type="dxa"/>
          </w:tcPr>
          <w:p w14:paraId="1EBCF233" w14:textId="77777777" w:rsidR="00722464" w:rsidRDefault="00722464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71068" w14:paraId="1D59AAE0" w14:textId="77777777" w:rsidTr="008C41F8">
        <w:tc>
          <w:tcPr>
            <w:tcW w:w="4793" w:type="dxa"/>
          </w:tcPr>
          <w:p w14:paraId="29CC20C3" w14:textId="55D52D9C" w:rsidR="00C05A2C" w:rsidRDefault="00F57F46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Lyskilde fx malerlampe</w:t>
            </w:r>
          </w:p>
        </w:tc>
        <w:tc>
          <w:tcPr>
            <w:tcW w:w="4763" w:type="dxa"/>
          </w:tcPr>
          <w:p w14:paraId="1711B501" w14:textId="77777777" w:rsidR="00722464" w:rsidRDefault="00722464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71068" w14:paraId="5EE54531" w14:textId="77777777" w:rsidTr="008C41F8">
        <w:tc>
          <w:tcPr>
            <w:tcW w:w="4793" w:type="dxa"/>
          </w:tcPr>
          <w:p w14:paraId="2867E84B" w14:textId="77777777" w:rsidR="00722464" w:rsidRDefault="008C41F8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mL</w:t>
            </w:r>
            <w:proofErr w:type="spellEnd"/>
            <w: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 xml:space="preserve"> måleglas</w:t>
            </w:r>
          </w:p>
          <w:p w14:paraId="0C379644" w14:textId="77777777" w:rsidR="0049147B" w:rsidRDefault="0049147B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6334F52A" w14:textId="77777777" w:rsidR="0049147B" w:rsidRDefault="0049147B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16817F00" w14:textId="77777777" w:rsidR="0049147B" w:rsidRDefault="0049147B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58E90D0E" w14:textId="77777777" w:rsidR="0049147B" w:rsidRDefault="0049147B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13FD201B" w14:textId="00F1D79B" w:rsidR="0049147B" w:rsidRDefault="0049147B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63" w:type="dxa"/>
          </w:tcPr>
          <w:p w14:paraId="70C55F48" w14:textId="77777777" w:rsidR="00722464" w:rsidRDefault="00722464" w:rsidP="008C41F8">
            <w:pPr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FD2DC06" w14:textId="35AD3079" w:rsidR="00C95471" w:rsidRPr="00C33C0C" w:rsidRDefault="005D0B12" w:rsidP="00AA377C">
      <w:pPr>
        <w:pStyle w:val="Heading2"/>
        <w:ind w:left="426" w:right="-143"/>
        <w:rPr>
          <w:rFonts w:asciiTheme="majorHAnsi" w:hAnsiTheme="majorHAnsi" w:cstheme="majorHAnsi"/>
          <w:b w:val="0"/>
          <w:sz w:val="24"/>
          <w:szCs w:val="24"/>
        </w:rPr>
      </w:pPr>
      <w:r w:rsidRPr="00AA377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D6040" wp14:editId="494D9BE5">
                <wp:simplePos x="0" y="0"/>
                <wp:positionH relativeFrom="column">
                  <wp:posOffset>192659</wp:posOffset>
                </wp:positionH>
                <wp:positionV relativeFrom="paragraph">
                  <wp:posOffset>320777</wp:posOffset>
                </wp:positionV>
                <wp:extent cx="6215380" cy="5727801"/>
                <wp:effectExtent l="0" t="0" r="13970" b="25400"/>
                <wp:wrapNone/>
                <wp:docPr id="773182468" name="Rectangle 773182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380" cy="572780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1F017FA" id="Rectangle 773182468" o:spid="_x0000_s1026" style="position:absolute;margin-left:15.15pt;margin-top:25.25pt;width:489.4pt;height:4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" filled="f" strokecolor="red" strokeweight="2pt">
                <v:textbox inset="2.5mm"/>
              </v:rect>
            </w:pict>
          </mc:Fallback>
        </mc:AlternateContent>
      </w:r>
      <w:r w:rsidR="00C95471" w:rsidRPr="00AA377C">
        <w:t>Sikkerhed</w:t>
      </w:r>
      <w:r w:rsidR="00C95471" w:rsidRPr="00C33C0C">
        <w:rPr>
          <w:rStyle w:val="FootnoteReference"/>
          <w:rFonts w:asciiTheme="majorHAnsi" w:hAnsiTheme="majorHAnsi" w:cstheme="majorHAnsi"/>
        </w:rPr>
        <w:footnoteReference w:id="1"/>
      </w:r>
    </w:p>
    <w:p w14:paraId="674FAD5E" w14:textId="3221AD22" w:rsidR="00C95471" w:rsidRPr="00C33C0C" w:rsidRDefault="00C95471" w:rsidP="00AA377C">
      <w:pPr>
        <w:ind w:left="426"/>
        <w:rPr>
          <w:rFonts w:asciiTheme="majorHAnsi" w:hAnsiTheme="majorHAnsi" w:cstheme="majorHAnsi"/>
          <w:sz w:val="28"/>
          <w:szCs w:val="28"/>
        </w:rPr>
      </w:pPr>
      <w:r w:rsidRPr="00C33C0C">
        <w:rPr>
          <w:rFonts w:asciiTheme="majorHAnsi" w:hAnsiTheme="majorHAnsi" w:cstheme="majorHAnsi"/>
        </w:rPr>
        <w:t xml:space="preserve">Du skal bære sikkerhedsbriller og kittel til forsøget. Nedenfor er vist </w:t>
      </w:r>
      <w:r>
        <w:rPr>
          <w:rFonts w:asciiTheme="majorHAnsi" w:hAnsiTheme="majorHAnsi" w:cstheme="majorHAnsi"/>
        </w:rPr>
        <w:t>fare</w:t>
      </w:r>
      <w:r w:rsidRPr="00C33C0C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y</w:t>
      </w:r>
      <w:r w:rsidRPr="002F13FF">
        <w:rPr>
          <w:rFonts w:asciiTheme="majorHAnsi" w:hAnsiTheme="majorHAnsi" w:cstheme="majorHAnsi"/>
        </w:rPr>
        <w:t xml:space="preserve">mboler, faresætninger i form af </w:t>
      </w:r>
      <w:r w:rsidRPr="006F250B">
        <w:rPr>
          <w:rFonts w:asciiTheme="majorHAnsi" w:hAnsiTheme="majorHAnsi" w:cstheme="majorHAnsi"/>
          <w:u w:val="single"/>
        </w:rPr>
        <w:t>H- sætninger</w:t>
      </w:r>
      <w:r w:rsidRPr="002F13FF">
        <w:rPr>
          <w:rFonts w:asciiTheme="majorHAnsi" w:hAnsiTheme="majorHAnsi" w:cstheme="majorHAnsi"/>
        </w:rPr>
        <w:t xml:space="preserve"> (H for </w:t>
      </w:r>
      <w:proofErr w:type="spellStart"/>
      <w:r w:rsidRPr="002F13FF">
        <w:rPr>
          <w:rFonts w:asciiTheme="majorHAnsi" w:hAnsiTheme="majorHAnsi" w:cstheme="majorHAnsi"/>
        </w:rPr>
        <w:t>Hazard</w:t>
      </w:r>
      <w:proofErr w:type="spellEnd"/>
      <w:r w:rsidRPr="002F13FF">
        <w:rPr>
          <w:rFonts w:asciiTheme="majorHAnsi" w:hAnsiTheme="majorHAnsi" w:cstheme="majorHAnsi"/>
        </w:rPr>
        <w:t xml:space="preserve">) og sikkerhedssætninger i form af </w:t>
      </w:r>
      <w:r w:rsidRPr="006F250B">
        <w:rPr>
          <w:rFonts w:asciiTheme="majorHAnsi" w:hAnsiTheme="majorHAnsi" w:cstheme="majorHAnsi"/>
          <w:u w:val="single"/>
        </w:rPr>
        <w:t>P-sætninger</w:t>
      </w:r>
      <w:r w:rsidRPr="002F13FF">
        <w:rPr>
          <w:rFonts w:asciiTheme="majorHAnsi" w:hAnsiTheme="majorHAnsi" w:cstheme="majorHAnsi"/>
        </w:rPr>
        <w:t xml:space="preserve"> (P for </w:t>
      </w:r>
      <w:proofErr w:type="spellStart"/>
      <w:r w:rsidRPr="002F13FF">
        <w:rPr>
          <w:rFonts w:asciiTheme="majorHAnsi" w:hAnsiTheme="majorHAnsi" w:cstheme="majorHAnsi"/>
        </w:rPr>
        <w:t>Precaution</w:t>
      </w:r>
      <w:proofErr w:type="spellEnd"/>
      <w:r w:rsidRPr="002F13FF">
        <w:rPr>
          <w:rFonts w:asciiTheme="majorHAnsi" w:hAnsiTheme="majorHAnsi" w:cstheme="majorHAnsi"/>
        </w:rPr>
        <w:t xml:space="preserve">). </w:t>
      </w:r>
      <w:r>
        <w:rPr>
          <w:rFonts w:asciiTheme="majorHAnsi" w:hAnsiTheme="majorHAnsi" w:cstheme="majorHAnsi"/>
        </w:rPr>
        <w:t xml:space="preserve">Du kan læse mere om H- og P-sætninger på dette </w:t>
      </w:r>
      <w:hyperlink r:id="rId12" w:history="1">
        <w:r w:rsidRPr="002F13FF">
          <w:rPr>
            <w:rStyle w:val="Hyperlink"/>
            <w:rFonts w:asciiTheme="majorHAnsi" w:hAnsiTheme="majorHAnsi" w:cstheme="majorHAnsi"/>
          </w:rPr>
          <w:t>link</w:t>
        </w:r>
      </w:hyperlink>
      <w:r>
        <w:rPr>
          <w:rFonts w:asciiTheme="majorHAnsi" w:hAnsiTheme="majorHAnsi" w:cstheme="majorHAnsi"/>
        </w:rPr>
        <w:t>.</w:t>
      </w:r>
    </w:p>
    <w:p w14:paraId="063620A2" w14:textId="4CD00301" w:rsidR="00722464" w:rsidRDefault="00722464" w:rsidP="00AA377C">
      <w:pPr>
        <w:ind w:left="426"/>
        <w:rPr>
          <w:rFonts w:asciiTheme="majorHAnsi" w:eastAsiaTheme="majorEastAsia" w:hAnsiTheme="majorHAnsi" w:cstheme="majorHAnsi"/>
          <w:color w:val="365F91" w:themeColor="accent1" w:themeShade="BF"/>
        </w:rPr>
      </w:pPr>
    </w:p>
    <w:p w14:paraId="10C834AC" w14:textId="745A45C4" w:rsidR="005D0B12" w:rsidRPr="005D0B12" w:rsidRDefault="002F459F" w:rsidP="005D0B12">
      <w:pPr>
        <w:spacing w:after="300"/>
        <w:ind w:left="426"/>
        <w:rPr>
          <w:rFonts w:asciiTheme="majorHAnsi" w:hAnsiTheme="majorHAnsi" w:cstheme="majorHAnsi"/>
          <w:b/>
          <w:sz w:val="28"/>
        </w:rPr>
      </w:pPr>
      <w:r w:rsidRPr="005D0B12">
        <w:rPr>
          <w:rFonts w:ascii="Helvetica" w:eastAsia="Times New Roman" w:hAnsi="Helvetica" w:cs="Times New Roman"/>
          <w:noProof/>
          <w:color w:val="428BCA"/>
          <w:sz w:val="21"/>
          <w:szCs w:val="21"/>
        </w:rPr>
        <w:drawing>
          <wp:anchor distT="0" distB="0" distL="114300" distR="114300" simplePos="0" relativeHeight="251669504" behindDoc="1" locked="0" layoutInCell="1" allowOverlap="1" wp14:anchorId="45C7BFCC" wp14:editId="53AD0F1F">
            <wp:simplePos x="0" y="0"/>
            <wp:positionH relativeFrom="column">
              <wp:posOffset>5509860</wp:posOffset>
            </wp:positionH>
            <wp:positionV relativeFrom="paragraph">
              <wp:posOffset>290530</wp:posOffset>
            </wp:positionV>
            <wp:extent cx="76327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025" y="21237"/>
                <wp:lineTo x="21025" y="0"/>
                <wp:lineTo x="0" y="0"/>
              </wp:wrapPolygon>
            </wp:wrapTight>
            <wp:docPr id="3" name="Picture 3" descr="https://kiros.dk/Web/images/piktogrammer/GHS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kiros.dk/Web/images/piktogrammer/GHS0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0B12">
        <w:rPr>
          <w:rFonts w:ascii="Helvetica" w:eastAsia="Times New Roman" w:hAnsi="Helvetica" w:cs="Times New Roman"/>
          <w:noProof/>
          <w:color w:val="428BCA"/>
          <w:sz w:val="21"/>
          <w:szCs w:val="21"/>
        </w:rPr>
        <w:drawing>
          <wp:anchor distT="0" distB="0" distL="114300" distR="114300" simplePos="0" relativeHeight="251668480" behindDoc="1" locked="0" layoutInCell="1" allowOverlap="1" wp14:anchorId="6AD795D1" wp14:editId="3176ADB9">
            <wp:simplePos x="0" y="0"/>
            <wp:positionH relativeFrom="column">
              <wp:posOffset>4686481</wp:posOffset>
            </wp:positionH>
            <wp:positionV relativeFrom="paragraph">
              <wp:posOffset>286665</wp:posOffset>
            </wp:positionV>
            <wp:extent cx="763270" cy="763270"/>
            <wp:effectExtent l="0" t="0" r="0" b="0"/>
            <wp:wrapTight wrapText="bothSides">
              <wp:wrapPolygon edited="0">
                <wp:start x="9165" y="0"/>
                <wp:lineTo x="539" y="8626"/>
                <wp:lineTo x="0" y="10243"/>
                <wp:lineTo x="0" y="11321"/>
                <wp:lineTo x="8626" y="21025"/>
                <wp:lineTo x="9165" y="21025"/>
                <wp:lineTo x="11860" y="21025"/>
                <wp:lineTo x="12399" y="21025"/>
                <wp:lineTo x="21025" y="11321"/>
                <wp:lineTo x="21025" y="10243"/>
                <wp:lineTo x="20486" y="8626"/>
                <wp:lineTo x="11860" y="0"/>
                <wp:lineTo x="9165" y="0"/>
              </wp:wrapPolygon>
            </wp:wrapTight>
            <wp:docPr id="4" name="Picture 4" descr="https://kiros.dk/Web/images/piktogrammer/GHS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kiros.dk/Web/images/piktogrammer/GHS0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0B12">
        <w:rPr>
          <w:rFonts w:ascii="Helvetica" w:eastAsia="Times New Roman" w:hAnsi="Helvetica" w:cs="Times New Roman"/>
          <w:noProof/>
          <w:color w:val="428BCA"/>
          <w:sz w:val="21"/>
          <w:szCs w:val="21"/>
        </w:rPr>
        <w:drawing>
          <wp:anchor distT="0" distB="0" distL="114300" distR="114300" simplePos="0" relativeHeight="251667456" behindDoc="1" locked="0" layoutInCell="1" allowOverlap="1" wp14:anchorId="735E42E5" wp14:editId="122348A3">
            <wp:simplePos x="0" y="0"/>
            <wp:positionH relativeFrom="column">
              <wp:posOffset>3891915</wp:posOffset>
            </wp:positionH>
            <wp:positionV relativeFrom="paragraph">
              <wp:posOffset>286665</wp:posOffset>
            </wp:positionV>
            <wp:extent cx="763270" cy="763270"/>
            <wp:effectExtent l="0" t="0" r="0" b="0"/>
            <wp:wrapTight wrapText="bothSides">
              <wp:wrapPolygon edited="0">
                <wp:start x="9165" y="0"/>
                <wp:lineTo x="539" y="8626"/>
                <wp:lineTo x="0" y="10243"/>
                <wp:lineTo x="0" y="11321"/>
                <wp:lineTo x="8626" y="21025"/>
                <wp:lineTo x="9165" y="21025"/>
                <wp:lineTo x="11860" y="21025"/>
                <wp:lineTo x="12399" y="21025"/>
                <wp:lineTo x="21025" y="11321"/>
                <wp:lineTo x="21025" y="10243"/>
                <wp:lineTo x="20486" y="8626"/>
                <wp:lineTo x="11860" y="0"/>
                <wp:lineTo x="9165" y="0"/>
              </wp:wrapPolygon>
            </wp:wrapTight>
            <wp:docPr id="5" name="Picture 5" descr="https://kiros.dk/Web/images/piktogrammer/GHS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kiros.dk/Web/images/piktogrammer/GHS0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0B12">
        <w:rPr>
          <w:rFonts w:ascii="Helvetica" w:eastAsia="Times New Roman" w:hAnsi="Helvetica" w:cs="Times New Roman"/>
          <w:noProof/>
          <w:color w:val="428BCA"/>
          <w:sz w:val="21"/>
          <w:szCs w:val="21"/>
        </w:rPr>
        <w:drawing>
          <wp:anchor distT="0" distB="0" distL="114300" distR="114300" simplePos="0" relativeHeight="251666432" behindDoc="1" locked="0" layoutInCell="1" allowOverlap="1" wp14:anchorId="0563B7A7" wp14:editId="251FA9AB">
            <wp:simplePos x="0" y="0"/>
            <wp:positionH relativeFrom="column">
              <wp:posOffset>3083560</wp:posOffset>
            </wp:positionH>
            <wp:positionV relativeFrom="paragraph">
              <wp:posOffset>288290</wp:posOffset>
            </wp:positionV>
            <wp:extent cx="763270" cy="763270"/>
            <wp:effectExtent l="0" t="0" r="0" b="0"/>
            <wp:wrapTight wrapText="bothSides">
              <wp:wrapPolygon edited="0">
                <wp:start x="9165" y="0"/>
                <wp:lineTo x="539" y="8626"/>
                <wp:lineTo x="0" y="10243"/>
                <wp:lineTo x="0" y="11321"/>
                <wp:lineTo x="8626" y="21025"/>
                <wp:lineTo x="9165" y="21025"/>
                <wp:lineTo x="11860" y="21025"/>
                <wp:lineTo x="12399" y="21025"/>
                <wp:lineTo x="21025" y="11321"/>
                <wp:lineTo x="21025" y="10243"/>
                <wp:lineTo x="20486" y="8626"/>
                <wp:lineTo x="11860" y="0"/>
                <wp:lineTo x="9165" y="0"/>
              </wp:wrapPolygon>
            </wp:wrapTight>
            <wp:docPr id="6" name="Picture 6" descr="https://kiros.dk/Web/images/piktogrammer/GHS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ttps://kiros.dk/Web/images/piktogrammer/GHS0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0B12" w:rsidRPr="005D0B12">
        <w:rPr>
          <w:rFonts w:asciiTheme="majorHAnsi" w:hAnsiTheme="majorHAnsi" w:cstheme="majorHAnsi"/>
          <w:b/>
          <w:sz w:val="28"/>
        </w:rPr>
        <w:t xml:space="preserve">Heptan   </w:t>
      </w:r>
      <w:r w:rsidR="005D0B12">
        <w:rPr>
          <w:rFonts w:asciiTheme="majorHAnsi" w:hAnsiTheme="majorHAnsi" w:cstheme="majorHAnsi"/>
          <w:b/>
          <w:sz w:val="28"/>
        </w:rPr>
        <w:tab/>
      </w:r>
      <w:r w:rsidR="005D0B12">
        <w:rPr>
          <w:rFonts w:asciiTheme="majorHAnsi" w:hAnsiTheme="majorHAnsi" w:cstheme="majorHAnsi"/>
          <w:b/>
          <w:sz w:val="28"/>
        </w:rPr>
        <w:tab/>
      </w:r>
      <w:r w:rsidR="005D0B12">
        <w:rPr>
          <w:rFonts w:asciiTheme="majorHAnsi" w:hAnsiTheme="majorHAnsi" w:cstheme="majorHAnsi"/>
          <w:b/>
          <w:sz w:val="28"/>
        </w:rPr>
        <w:tab/>
      </w:r>
      <w:r w:rsidR="005D0B12"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ab/>
      </w:r>
      <w:r w:rsidRPr="005D0B12">
        <w:rPr>
          <w:rFonts w:asciiTheme="majorHAnsi" w:hAnsiTheme="majorHAnsi" w:cstheme="majorHAnsi"/>
          <w:u w:val="single"/>
        </w:rPr>
        <w:t>Faresymbol</w:t>
      </w:r>
      <w:r w:rsidRPr="005D0B12">
        <w:rPr>
          <w:rFonts w:asciiTheme="majorHAnsi" w:hAnsiTheme="majorHAnsi" w:cstheme="majorHAnsi"/>
        </w:rPr>
        <w:t>:</w:t>
      </w:r>
    </w:p>
    <w:p w14:paraId="6F426D13" w14:textId="17DB2D1F" w:rsidR="005D0B12" w:rsidRDefault="005D0B12" w:rsidP="005D0B12">
      <w:pPr>
        <w:spacing w:after="300"/>
        <w:ind w:left="426"/>
        <w:rPr>
          <w:rFonts w:asciiTheme="majorHAnsi" w:hAnsiTheme="majorHAnsi" w:cstheme="majorHAnsi"/>
        </w:rPr>
      </w:pPr>
      <w:r w:rsidRPr="005D0B12">
        <w:rPr>
          <w:rFonts w:asciiTheme="majorHAnsi" w:hAnsiTheme="majorHAnsi" w:cstheme="majorHAnsi"/>
          <w:u w:val="single"/>
        </w:rPr>
        <w:t>H-sætninger</w:t>
      </w:r>
      <w:r w:rsidRPr="005D0B12">
        <w:rPr>
          <w:rFonts w:asciiTheme="majorHAnsi" w:hAnsiTheme="majorHAnsi" w:cstheme="majorHAnsi"/>
        </w:rPr>
        <w:t>: H225</w:t>
      </w:r>
      <w:r>
        <w:rPr>
          <w:rFonts w:asciiTheme="majorHAnsi" w:hAnsiTheme="majorHAnsi" w:cstheme="majorHAnsi"/>
        </w:rPr>
        <w:t>,</w:t>
      </w:r>
      <w:r w:rsidRPr="002F459F">
        <w:rPr>
          <w:rFonts w:asciiTheme="majorHAnsi" w:hAnsiTheme="majorHAnsi" w:cstheme="majorHAnsi"/>
        </w:rPr>
        <w:t xml:space="preserve"> </w:t>
      </w:r>
      <w:r w:rsidR="002F459F" w:rsidRPr="002F459F">
        <w:rPr>
          <w:rFonts w:asciiTheme="majorHAnsi" w:hAnsiTheme="majorHAnsi" w:cstheme="majorHAnsi"/>
        </w:rPr>
        <w:t>H304</w:t>
      </w:r>
      <w:r w:rsidR="002F459F">
        <w:rPr>
          <w:rFonts w:asciiTheme="majorHAnsi" w:hAnsiTheme="majorHAnsi" w:cstheme="majorHAnsi"/>
        </w:rPr>
        <w:t>, H315, H336, H410</w:t>
      </w:r>
      <w:r w:rsidRPr="005D0B12">
        <w:rPr>
          <w:rFonts w:asciiTheme="majorHAnsi" w:hAnsiTheme="majorHAnsi" w:cstheme="majorHAnsi"/>
          <w:b/>
          <w:sz w:val="28"/>
        </w:rPr>
        <w:t xml:space="preserve">                                           </w:t>
      </w:r>
    </w:p>
    <w:p w14:paraId="4A32FAA9" w14:textId="0389050F" w:rsidR="005D0B12" w:rsidRDefault="005D0B12" w:rsidP="00B929F7">
      <w:pPr>
        <w:spacing w:after="300"/>
        <w:ind w:left="426"/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  <w:u w:val="single"/>
        </w:rPr>
        <w:t>P-sætninger:</w:t>
      </w:r>
      <w:r w:rsidRPr="002F459F">
        <w:rPr>
          <w:rFonts w:asciiTheme="majorHAnsi" w:hAnsiTheme="majorHAnsi" w:cstheme="majorHAnsi"/>
        </w:rPr>
        <w:t xml:space="preserve"> </w:t>
      </w:r>
      <w:r w:rsidR="002F459F" w:rsidRPr="002F459F">
        <w:rPr>
          <w:rFonts w:asciiTheme="majorHAnsi" w:hAnsiTheme="majorHAnsi" w:cstheme="majorHAnsi"/>
        </w:rPr>
        <w:t>P210,</w:t>
      </w:r>
      <w:r w:rsidR="002F459F">
        <w:rPr>
          <w:rFonts w:asciiTheme="majorHAnsi" w:hAnsiTheme="majorHAnsi" w:cstheme="majorHAnsi"/>
        </w:rPr>
        <w:t xml:space="preserve"> P273, </w:t>
      </w:r>
      <w:r w:rsidR="00B929F7">
        <w:rPr>
          <w:rFonts w:asciiTheme="majorHAnsi" w:hAnsiTheme="majorHAnsi" w:cstheme="majorHAnsi"/>
        </w:rPr>
        <w:t>P301, P310, P331,</w:t>
      </w:r>
      <w:r w:rsidR="00B929F7" w:rsidRPr="00B929F7">
        <w:rPr>
          <w:rFonts w:asciiTheme="majorHAnsi" w:hAnsiTheme="majorHAnsi" w:cstheme="majorHAnsi"/>
        </w:rPr>
        <w:t xml:space="preserve"> </w:t>
      </w:r>
      <w:r w:rsidR="00B929F7">
        <w:rPr>
          <w:rFonts w:asciiTheme="majorHAnsi" w:hAnsiTheme="majorHAnsi" w:cstheme="majorHAnsi"/>
        </w:rPr>
        <w:t xml:space="preserve">P302, P352 </w:t>
      </w:r>
      <w:r w:rsidR="00B929F7">
        <w:rPr>
          <w:rFonts w:asciiTheme="majorHAnsi" w:hAnsiTheme="majorHAnsi" w:cstheme="majorHAnsi"/>
        </w:rPr>
        <w:tab/>
      </w:r>
      <w:r w:rsidR="00B929F7">
        <w:rPr>
          <w:rFonts w:asciiTheme="majorHAnsi" w:hAnsiTheme="majorHAnsi" w:cstheme="majorHAnsi"/>
        </w:rPr>
        <w:tab/>
      </w:r>
      <w:r w:rsidR="00B929F7">
        <w:rPr>
          <w:rFonts w:asciiTheme="majorHAnsi" w:hAnsiTheme="majorHAnsi" w:cstheme="majorHAnsi"/>
        </w:rPr>
        <w:tab/>
      </w:r>
      <w:r w:rsidR="00B929F7">
        <w:rPr>
          <w:rFonts w:asciiTheme="majorHAnsi" w:hAnsiTheme="majorHAnsi" w:cstheme="majorHAnsi"/>
        </w:rPr>
        <w:tab/>
      </w:r>
      <w:r w:rsidR="00B929F7">
        <w:rPr>
          <w:rFonts w:asciiTheme="majorHAnsi" w:hAnsiTheme="majorHAnsi" w:cstheme="majorHAnsi"/>
        </w:rPr>
        <w:tab/>
      </w:r>
      <w:r w:rsidR="00B929F7">
        <w:rPr>
          <w:rFonts w:asciiTheme="majorHAnsi" w:hAnsiTheme="majorHAnsi" w:cstheme="majorHAnsi"/>
        </w:rPr>
        <w:tab/>
      </w:r>
      <w:proofErr w:type="gramStart"/>
      <w:r w:rsidR="00B929F7">
        <w:rPr>
          <w:rFonts w:asciiTheme="majorHAnsi" w:hAnsiTheme="majorHAnsi" w:cstheme="majorHAnsi"/>
        </w:rPr>
        <w:tab/>
        <w:t xml:space="preserve">  </w:t>
      </w:r>
      <w:r w:rsidR="002F459F">
        <w:rPr>
          <w:rFonts w:asciiTheme="majorHAnsi" w:hAnsiTheme="majorHAnsi" w:cstheme="majorHAnsi"/>
        </w:rPr>
        <w:t>P</w:t>
      </w:r>
      <w:proofErr w:type="gramEnd"/>
      <w:r w:rsidR="002F459F">
        <w:rPr>
          <w:rFonts w:asciiTheme="majorHAnsi" w:hAnsiTheme="majorHAnsi" w:cstheme="majorHAnsi"/>
        </w:rPr>
        <w:t xml:space="preserve">301, P310, P331: </w:t>
      </w:r>
      <w:r w:rsidR="002F459F" w:rsidRPr="00C33C0C">
        <w:rPr>
          <w:rFonts w:asciiTheme="majorHAnsi" w:hAnsiTheme="majorHAnsi" w:cstheme="majorHAnsi"/>
        </w:rPr>
        <w:t>I tilfælde af indtagelse: ring omgående til en giftinformation eller en læge</w:t>
      </w:r>
      <w:r w:rsidR="002F459F">
        <w:rPr>
          <w:rFonts w:asciiTheme="majorHAnsi" w:hAnsiTheme="majorHAnsi" w:cstheme="majorHAnsi"/>
        </w:rPr>
        <w:t xml:space="preserve">, fremkald ikke opkastning. </w:t>
      </w:r>
      <w:r w:rsidR="00B929F7">
        <w:rPr>
          <w:rFonts w:asciiTheme="majorHAnsi" w:hAnsiTheme="majorHAnsi" w:cstheme="majorHAnsi"/>
        </w:rPr>
        <w:tab/>
      </w:r>
      <w:r w:rsidR="00B929F7">
        <w:rPr>
          <w:rFonts w:asciiTheme="majorHAnsi" w:hAnsiTheme="majorHAnsi" w:cstheme="majorHAnsi"/>
        </w:rPr>
        <w:tab/>
      </w:r>
      <w:r w:rsidR="00B929F7">
        <w:rPr>
          <w:rFonts w:asciiTheme="majorHAnsi" w:hAnsiTheme="majorHAnsi" w:cstheme="majorHAnsi"/>
        </w:rPr>
        <w:tab/>
      </w:r>
      <w:r w:rsidR="00B929F7">
        <w:rPr>
          <w:rFonts w:asciiTheme="majorHAnsi" w:hAnsiTheme="majorHAnsi" w:cstheme="majorHAnsi"/>
        </w:rPr>
        <w:tab/>
      </w:r>
      <w:r w:rsidR="00B929F7">
        <w:rPr>
          <w:rFonts w:asciiTheme="majorHAnsi" w:hAnsiTheme="majorHAnsi" w:cstheme="majorHAnsi"/>
        </w:rPr>
        <w:tab/>
      </w:r>
      <w:r w:rsidR="002F459F">
        <w:rPr>
          <w:rFonts w:asciiTheme="majorHAnsi" w:hAnsiTheme="majorHAnsi" w:cstheme="majorHAnsi"/>
        </w:rPr>
        <w:tab/>
      </w:r>
      <w:r w:rsidR="002F459F">
        <w:rPr>
          <w:rFonts w:asciiTheme="majorHAnsi" w:hAnsiTheme="majorHAnsi" w:cstheme="majorHAnsi"/>
        </w:rPr>
        <w:tab/>
      </w:r>
      <w:r w:rsidR="002F459F">
        <w:rPr>
          <w:rFonts w:asciiTheme="majorHAnsi" w:hAnsiTheme="majorHAnsi" w:cstheme="majorHAnsi"/>
        </w:rPr>
        <w:tab/>
        <w:t xml:space="preserve"> </w:t>
      </w:r>
      <w:r w:rsidR="002F459F">
        <w:rPr>
          <w:rFonts w:asciiTheme="majorHAnsi" w:hAnsiTheme="majorHAnsi" w:cstheme="majorHAnsi"/>
        </w:rPr>
        <w:tab/>
        <w:t xml:space="preserve">                                      P302, P352: </w:t>
      </w:r>
      <w:r w:rsidR="002F459F" w:rsidRPr="00C33C0C">
        <w:rPr>
          <w:rFonts w:asciiTheme="majorHAnsi" w:hAnsiTheme="majorHAnsi" w:cstheme="majorHAnsi"/>
        </w:rPr>
        <w:t xml:space="preserve">Ved kontakt med </w:t>
      </w:r>
      <w:r w:rsidR="002F459F">
        <w:rPr>
          <w:rFonts w:asciiTheme="majorHAnsi" w:hAnsiTheme="majorHAnsi" w:cstheme="majorHAnsi"/>
        </w:rPr>
        <w:t>huden</w:t>
      </w:r>
      <w:r w:rsidR="002F459F" w:rsidRPr="00C33C0C">
        <w:rPr>
          <w:rFonts w:asciiTheme="majorHAnsi" w:hAnsiTheme="majorHAnsi" w:cstheme="majorHAnsi"/>
        </w:rPr>
        <w:t>:</w:t>
      </w:r>
      <w:r w:rsidR="002F459F">
        <w:rPr>
          <w:rFonts w:asciiTheme="majorHAnsi" w:hAnsiTheme="majorHAnsi" w:cstheme="majorHAnsi"/>
        </w:rPr>
        <w:t xml:space="preserve"> vask med rigeligt sæbe og vand.</w:t>
      </w:r>
    </w:p>
    <w:p w14:paraId="7710BFD4" w14:textId="3C9103F8" w:rsidR="00C95471" w:rsidRPr="00C33C0C" w:rsidRDefault="00415BB9" w:rsidP="00AA377C">
      <w:pPr>
        <w:ind w:left="426"/>
        <w:rPr>
          <w:rFonts w:asciiTheme="majorHAnsi" w:hAnsiTheme="majorHAnsi" w:cstheme="majorHAnsi"/>
          <w:b/>
        </w:rPr>
      </w:pPr>
      <w:r>
        <w:rPr>
          <w:rFonts w:ascii="Helvetica" w:hAnsi="Helvetica"/>
          <w:noProof/>
          <w:color w:val="428BCA"/>
          <w:sz w:val="21"/>
          <w:szCs w:val="21"/>
          <w:shd w:val="clear" w:color="auto" w:fill="FFFFFF"/>
        </w:rPr>
        <w:drawing>
          <wp:anchor distT="0" distB="0" distL="114300" distR="114300" simplePos="0" relativeHeight="251670528" behindDoc="1" locked="0" layoutInCell="1" allowOverlap="1" wp14:anchorId="6CAE1913" wp14:editId="5FA9289C">
            <wp:simplePos x="0" y="0"/>
            <wp:positionH relativeFrom="column">
              <wp:posOffset>3922395</wp:posOffset>
            </wp:positionH>
            <wp:positionV relativeFrom="paragraph">
              <wp:posOffset>250190</wp:posOffset>
            </wp:positionV>
            <wp:extent cx="763905" cy="763905"/>
            <wp:effectExtent l="0" t="0" r="0" b="0"/>
            <wp:wrapTight wrapText="bothSides">
              <wp:wrapPolygon edited="0">
                <wp:start x="9157" y="0"/>
                <wp:lineTo x="539" y="8618"/>
                <wp:lineTo x="0" y="10234"/>
                <wp:lineTo x="0" y="11312"/>
                <wp:lineTo x="8618" y="21007"/>
                <wp:lineTo x="9157" y="21007"/>
                <wp:lineTo x="11850" y="21007"/>
                <wp:lineTo x="12389" y="21007"/>
                <wp:lineTo x="21007" y="11312"/>
                <wp:lineTo x="21007" y="10234"/>
                <wp:lineTo x="20469" y="8618"/>
                <wp:lineTo x="11850" y="0"/>
                <wp:lineTo x="9157" y="0"/>
              </wp:wrapPolygon>
            </wp:wrapTight>
            <wp:docPr id="7" name="Picture 7" descr="https://kiros.dk/Web/images/piktogrammer/GHS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s://kiros.dk/Web/images/piktogrammer/GHS0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95471" w:rsidRPr="00C33C0C">
        <w:rPr>
          <w:rFonts w:asciiTheme="majorHAnsi" w:hAnsiTheme="majorHAnsi" w:cstheme="majorHAnsi"/>
          <w:b/>
          <w:sz w:val="28"/>
        </w:rPr>
        <w:t>B</w:t>
      </w:r>
      <w:r w:rsidR="002F459F">
        <w:rPr>
          <w:rFonts w:asciiTheme="majorHAnsi" w:hAnsiTheme="majorHAnsi" w:cstheme="majorHAnsi"/>
          <w:b/>
          <w:sz w:val="28"/>
        </w:rPr>
        <w:t>romvand</w:t>
      </w:r>
      <w:proofErr w:type="spellEnd"/>
      <w:r>
        <w:rPr>
          <w:rFonts w:asciiTheme="majorHAnsi" w:hAnsiTheme="majorHAnsi" w:cstheme="majorHAnsi"/>
          <w:b/>
          <w:sz w:val="28"/>
        </w:rPr>
        <w:t xml:space="preserve">, </w:t>
      </w:r>
      <w:r w:rsidR="00675DAE">
        <w:rPr>
          <w:rFonts w:asciiTheme="majorHAnsi" w:hAnsiTheme="majorHAnsi" w:cstheme="majorHAnsi"/>
          <w:b/>
          <w:sz w:val="28"/>
        </w:rPr>
        <w:t>(</w:t>
      </w:r>
      <w:r>
        <w:rPr>
          <w:rFonts w:asciiTheme="majorHAnsi" w:hAnsiTheme="majorHAnsi" w:cstheme="majorHAnsi"/>
          <w:b/>
          <w:sz w:val="28"/>
        </w:rPr>
        <w:t>ca. 1% i vand</w:t>
      </w:r>
      <w:r w:rsidR="00675DAE">
        <w:rPr>
          <w:rFonts w:asciiTheme="majorHAnsi" w:hAnsiTheme="majorHAnsi" w:cstheme="majorHAnsi"/>
          <w:b/>
          <w:sz w:val="28"/>
        </w:rPr>
        <w:t>)</w:t>
      </w:r>
      <w:r w:rsidR="00675DAE">
        <w:rPr>
          <w:rFonts w:asciiTheme="majorHAnsi" w:hAnsiTheme="majorHAnsi" w:cstheme="majorHAnsi"/>
          <w:b/>
          <w:sz w:val="28"/>
        </w:rPr>
        <w:tab/>
      </w:r>
      <w:r w:rsidR="00675DAE">
        <w:rPr>
          <w:rFonts w:asciiTheme="majorHAnsi" w:hAnsiTheme="majorHAnsi" w:cstheme="majorHAnsi"/>
          <w:b/>
          <w:sz w:val="28"/>
        </w:rPr>
        <w:tab/>
      </w:r>
      <w:r w:rsidR="00C95471" w:rsidRPr="00C33C0C">
        <w:rPr>
          <w:rFonts w:asciiTheme="majorHAnsi" w:hAnsiTheme="majorHAnsi" w:cstheme="majorHAnsi"/>
          <w:b/>
        </w:rPr>
        <w:tab/>
      </w:r>
      <w:r w:rsidR="00C95471" w:rsidRPr="00C33C0C">
        <w:rPr>
          <w:rFonts w:asciiTheme="majorHAnsi" w:hAnsiTheme="majorHAnsi" w:cstheme="majorHAnsi"/>
          <w:b/>
        </w:rPr>
        <w:tab/>
      </w:r>
      <w:r w:rsidR="00C95471">
        <w:rPr>
          <w:rFonts w:asciiTheme="majorHAnsi" w:hAnsiTheme="majorHAnsi" w:cstheme="majorHAnsi"/>
          <w:b/>
        </w:rPr>
        <w:t xml:space="preserve"> </w:t>
      </w:r>
      <w:r w:rsidR="00C95471" w:rsidRPr="00C33C0C">
        <w:rPr>
          <w:rFonts w:asciiTheme="majorHAnsi" w:hAnsiTheme="majorHAnsi" w:cstheme="majorHAnsi"/>
          <w:u w:val="single"/>
        </w:rPr>
        <w:t>Faresymbol</w:t>
      </w:r>
      <w:r w:rsidR="00C95471" w:rsidRPr="00C33C0C">
        <w:rPr>
          <w:rFonts w:asciiTheme="majorHAnsi" w:hAnsiTheme="majorHAnsi" w:cstheme="majorHAnsi"/>
        </w:rPr>
        <w:t>:</w:t>
      </w:r>
    </w:p>
    <w:p w14:paraId="589C236C" w14:textId="043BA19F" w:rsidR="00C95471" w:rsidRPr="00C33C0C" w:rsidRDefault="002F459F" w:rsidP="00415B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 </w:t>
      </w:r>
      <w:r>
        <w:rPr>
          <w:rFonts w:ascii="Helvetica" w:hAnsi="Helvetica"/>
          <w:noProof/>
          <w:color w:val="428BCA"/>
          <w:sz w:val="21"/>
          <w:szCs w:val="21"/>
          <w:shd w:val="clear" w:color="auto" w:fill="FFFFFF"/>
        </w:rPr>
        <w:t xml:space="preserve">   </w:t>
      </w:r>
    </w:p>
    <w:p w14:paraId="7907C65D" w14:textId="66050FD3" w:rsidR="00C95471" w:rsidRDefault="00C95471" w:rsidP="00AA377C">
      <w:pPr>
        <w:ind w:left="426"/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  <w:u w:val="single"/>
        </w:rPr>
        <w:t xml:space="preserve">H-sætninger: </w:t>
      </w:r>
      <w:r w:rsidRPr="00C33C0C">
        <w:rPr>
          <w:rFonts w:asciiTheme="majorHAnsi" w:hAnsiTheme="majorHAnsi" w:cstheme="majorHAnsi"/>
        </w:rPr>
        <w:t>H3</w:t>
      </w:r>
      <w:r w:rsidR="00415BB9">
        <w:rPr>
          <w:rFonts w:asciiTheme="majorHAnsi" w:hAnsiTheme="majorHAnsi" w:cstheme="majorHAnsi"/>
        </w:rPr>
        <w:t>15</w:t>
      </w:r>
      <w:r w:rsidRPr="00C33C0C">
        <w:rPr>
          <w:rFonts w:asciiTheme="majorHAnsi" w:hAnsiTheme="majorHAnsi" w:cstheme="majorHAnsi"/>
        </w:rPr>
        <w:t>, H319</w:t>
      </w:r>
      <w:r w:rsidR="00415BB9">
        <w:rPr>
          <w:rFonts w:asciiTheme="majorHAnsi" w:hAnsiTheme="majorHAnsi" w:cstheme="majorHAnsi"/>
        </w:rPr>
        <w:t>, H331</w:t>
      </w:r>
    </w:p>
    <w:p w14:paraId="0BF35DDF" w14:textId="77777777" w:rsidR="00415BB9" w:rsidRPr="00C33C0C" w:rsidRDefault="00415BB9" w:rsidP="00AA377C">
      <w:pPr>
        <w:ind w:left="426"/>
        <w:rPr>
          <w:rFonts w:asciiTheme="majorHAnsi" w:hAnsiTheme="majorHAnsi" w:cstheme="majorHAnsi"/>
        </w:rPr>
      </w:pPr>
    </w:p>
    <w:p w14:paraId="1CD712DC" w14:textId="4DE0FEF0" w:rsidR="00415BB9" w:rsidRDefault="00C95471" w:rsidP="00415BB9">
      <w:pPr>
        <w:ind w:left="426"/>
        <w:rPr>
          <w:rFonts w:asciiTheme="majorHAnsi" w:hAnsiTheme="majorHAnsi" w:cstheme="majorHAnsi"/>
          <w:u w:val="single"/>
        </w:rPr>
      </w:pPr>
      <w:r w:rsidRPr="00C33C0C">
        <w:rPr>
          <w:rFonts w:asciiTheme="majorHAnsi" w:hAnsiTheme="majorHAnsi" w:cstheme="majorHAnsi"/>
          <w:u w:val="single"/>
        </w:rPr>
        <w:t xml:space="preserve">P-sætninger: </w:t>
      </w:r>
      <w:r w:rsidR="00415BB9" w:rsidRPr="00C33C0C">
        <w:rPr>
          <w:rFonts w:asciiTheme="majorHAnsi" w:hAnsiTheme="majorHAnsi" w:cstheme="majorHAnsi"/>
        </w:rPr>
        <w:t>P301</w:t>
      </w:r>
      <w:r w:rsidR="00415BB9">
        <w:rPr>
          <w:rFonts w:asciiTheme="majorHAnsi" w:hAnsiTheme="majorHAnsi" w:cstheme="majorHAnsi"/>
        </w:rPr>
        <w:t xml:space="preserve">, </w:t>
      </w:r>
      <w:r w:rsidR="00415BB9" w:rsidRPr="00C33C0C">
        <w:rPr>
          <w:rFonts w:asciiTheme="majorHAnsi" w:hAnsiTheme="majorHAnsi" w:cstheme="majorHAnsi"/>
        </w:rPr>
        <w:t>P31</w:t>
      </w:r>
      <w:r w:rsidR="00415BB9">
        <w:rPr>
          <w:rFonts w:asciiTheme="majorHAnsi" w:hAnsiTheme="majorHAnsi" w:cstheme="majorHAnsi"/>
        </w:rPr>
        <w:t>2,</w:t>
      </w:r>
      <w:r w:rsidR="00415BB9" w:rsidRPr="00415BB9">
        <w:rPr>
          <w:rFonts w:asciiTheme="majorHAnsi" w:hAnsiTheme="majorHAnsi" w:cstheme="majorHAnsi"/>
        </w:rPr>
        <w:t xml:space="preserve"> </w:t>
      </w:r>
      <w:r w:rsidR="00415BB9">
        <w:rPr>
          <w:rFonts w:asciiTheme="majorHAnsi" w:hAnsiTheme="majorHAnsi" w:cstheme="majorHAnsi"/>
        </w:rPr>
        <w:t>P305, P351, P338:</w:t>
      </w:r>
    </w:p>
    <w:p w14:paraId="720021C1" w14:textId="1153203A" w:rsidR="00C95471" w:rsidRPr="00C33C0C" w:rsidRDefault="00C95471" w:rsidP="00415BB9">
      <w:pPr>
        <w:ind w:left="426"/>
        <w:rPr>
          <w:rFonts w:asciiTheme="majorHAnsi" w:hAnsiTheme="majorHAnsi" w:cstheme="majorHAnsi"/>
        </w:rPr>
      </w:pPr>
      <w:r w:rsidRPr="00C33C0C">
        <w:rPr>
          <w:rFonts w:asciiTheme="majorHAnsi" w:hAnsiTheme="majorHAnsi" w:cstheme="majorHAnsi"/>
        </w:rPr>
        <w:t>P301</w:t>
      </w:r>
      <w:r w:rsidR="00415BB9">
        <w:rPr>
          <w:rFonts w:asciiTheme="majorHAnsi" w:hAnsiTheme="majorHAnsi" w:cstheme="majorHAnsi"/>
        </w:rPr>
        <w:t xml:space="preserve">, </w:t>
      </w:r>
      <w:r w:rsidRPr="00C33C0C">
        <w:rPr>
          <w:rFonts w:asciiTheme="majorHAnsi" w:hAnsiTheme="majorHAnsi" w:cstheme="majorHAnsi"/>
        </w:rPr>
        <w:t>P31</w:t>
      </w:r>
      <w:r w:rsidR="00415BB9">
        <w:rPr>
          <w:rFonts w:asciiTheme="majorHAnsi" w:hAnsiTheme="majorHAnsi" w:cstheme="majorHAnsi"/>
        </w:rPr>
        <w:t xml:space="preserve">2: </w:t>
      </w:r>
      <w:r w:rsidRPr="00C33C0C">
        <w:rPr>
          <w:rFonts w:asciiTheme="majorHAnsi" w:hAnsiTheme="majorHAnsi" w:cstheme="majorHAnsi"/>
        </w:rPr>
        <w:t xml:space="preserve"> I tilfælde af indtagelse: ring til en giftinformation eller en læge</w:t>
      </w:r>
      <w:r w:rsidR="00415BB9">
        <w:rPr>
          <w:rFonts w:asciiTheme="majorHAnsi" w:hAnsiTheme="majorHAnsi" w:cstheme="majorHAnsi"/>
        </w:rPr>
        <w:t xml:space="preserve">, </w:t>
      </w:r>
      <w:r w:rsidR="00B929F7">
        <w:rPr>
          <w:rFonts w:asciiTheme="majorHAnsi" w:hAnsiTheme="majorHAnsi" w:cstheme="majorHAnsi"/>
        </w:rPr>
        <w:t>ved ubeha</w:t>
      </w:r>
      <w:r w:rsidR="00415BB9">
        <w:rPr>
          <w:rFonts w:asciiTheme="majorHAnsi" w:hAnsiTheme="majorHAnsi" w:cstheme="majorHAnsi"/>
        </w:rPr>
        <w:t>g</w:t>
      </w:r>
      <w:r w:rsidRPr="00C33C0C">
        <w:rPr>
          <w:rFonts w:asciiTheme="majorHAnsi" w:hAnsiTheme="majorHAnsi" w:cstheme="majorHAnsi"/>
        </w:rPr>
        <w:t xml:space="preserve">.  </w:t>
      </w:r>
    </w:p>
    <w:p w14:paraId="0A1BE4C0" w14:textId="6F7DDB58" w:rsidR="00C95471" w:rsidRDefault="00415BB9" w:rsidP="00AA377C">
      <w:pPr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P305, P351, P338: </w:t>
      </w:r>
      <w:r w:rsidR="00C95471" w:rsidRPr="00C33C0C">
        <w:rPr>
          <w:rFonts w:asciiTheme="majorHAnsi" w:hAnsiTheme="majorHAnsi" w:cstheme="majorHAnsi"/>
        </w:rPr>
        <w:t>Ved kontakt med øjnene: Skyl forsigtigt med vand i flere minutter. Fjern eventuelle kontaktlinser, hvis dette kan gøres let. Fortsæt skylning. </w:t>
      </w:r>
    </w:p>
    <w:p w14:paraId="4A54A5EC" w14:textId="2C6E1864" w:rsidR="00D363F1" w:rsidRDefault="00D363F1" w:rsidP="00AA377C">
      <w:pPr>
        <w:ind w:left="426"/>
        <w:rPr>
          <w:rFonts w:asciiTheme="majorHAnsi" w:hAnsiTheme="majorHAnsi" w:cstheme="majorHAnsi"/>
        </w:rPr>
      </w:pPr>
    </w:p>
    <w:p w14:paraId="16AA7D03" w14:textId="1D0EE6AF" w:rsidR="00D363F1" w:rsidRDefault="00D363F1" w:rsidP="00AA377C">
      <w:pPr>
        <w:ind w:left="426"/>
        <w:rPr>
          <w:rFonts w:asciiTheme="majorHAnsi" w:hAnsiTheme="majorHAnsi" w:cstheme="majorHAnsi"/>
          <w:b/>
          <w:sz w:val="28"/>
        </w:rPr>
      </w:pPr>
      <w:proofErr w:type="spellStart"/>
      <w:r w:rsidRPr="00D363F1">
        <w:rPr>
          <w:rFonts w:asciiTheme="majorHAnsi" w:hAnsiTheme="majorHAnsi" w:cstheme="majorHAnsi"/>
          <w:b/>
          <w:sz w:val="28"/>
        </w:rPr>
        <w:t>Cy</w:t>
      </w:r>
      <w:r w:rsidR="005C7E3A">
        <w:rPr>
          <w:rFonts w:asciiTheme="majorHAnsi" w:hAnsiTheme="majorHAnsi" w:cstheme="majorHAnsi"/>
          <w:b/>
          <w:sz w:val="28"/>
        </w:rPr>
        <w:t>c</w:t>
      </w:r>
      <w:r w:rsidRPr="00D363F1">
        <w:rPr>
          <w:rFonts w:asciiTheme="majorHAnsi" w:hAnsiTheme="majorHAnsi" w:cstheme="majorHAnsi"/>
          <w:b/>
          <w:sz w:val="28"/>
        </w:rPr>
        <w:t>lohexen</w:t>
      </w:r>
      <w:proofErr w:type="spellEnd"/>
      <w:r w:rsidRPr="00D363F1">
        <w:rPr>
          <w:rFonts w:asciiTheme="majorHAnsi" w:hAnsiTheme="majorHAnsi" w:cstheme="majorHAnsi"/>
          <w:b/>
          <w:sz w:val="28"/>
        </w:rPr>
        <w:t xml:space="preserve"> </w:t>
      </w:r>
      <w:r w:rsidR="00B929F7">
        <w:rPr>
          <w:rFonts w:asciiTheme="majorHAnsi" w:hAnsiTheme="majorHAnsi" w:cstheme="majorHAnsi"/>
          <w:b/>
          <w:sz w:val="28"/>
        </w:rPr>
        <w:tab/>
      </w:r>
      <w:r w:rsidR="00B929F7">
        <w:rPr>
          <w:rFonts w:asciiTheme="majorHAnsi" w:hAnsiTheme="majorHAnsi" w:cstheme="majorHAnsi"/>
          <w:b/>
          <w:sz w:val="28"/>
        </w:rPr>
        <w:tab/>
      </w:r>
      <w:r w:rsidR="00B929F7">
        <w:rPr>
          <w:rFonts w:asciiTheme="majorHAnsi" w:hAnsiTheme="majorHAnsi" w:cstheme="majorHAnsi"/>
          <w:b/>
          <w:sz w:val="28"/>
        </w:rPr>
        <w:tab/>
      </w:r>
      <w:r w:rsidR="00B929F7">
        <w:rPr>
          <w:rFonts w:asciiTheme="majorHAnsi" w:hAnsiTheme="majorHAnsi" w:cstheme="majorHAnsi"/>
          <w:b/>
          <w:sz w:val="28"/>
        </w:rPr>
        <w:tab/>
      </w:r>
      <w:r w:rsidR="00B929F7">
        <w:rPr>
          <w:rFonts w:asciiTheme="majorHAnsi" w:hAnsiTheme="majorHAnsi" w:cstheme="majorHAnsi"/>
          <w:b/>
          <w:sz w:val="28"/>
        </w:rPr>
        <w:tab/>
      </w:r>
      <w:r w:rsidR="00B929F7" w:rsidRPr="00B929F7">
        <w:rPr>
          <w:rFonts w:asciiTheme="majorHAnsi" w:hAnsiTheme="majorHAnsi" w:cstheme="majorHAnsi"/>
          <w:u w:val="single"/>
        </w:rPr>
        <w:t>Faresymbol</w:t>
      </w:r>
      <w:r w:rsidR="00B929F7">
        <w:rPr>
          <w:rFonts w:asciiTheme="majorHAnsi" w:hAnsiTheme="majorHAnsi" w:cstheme="majorHAnsi"/>
          <w:u w:val="single"/>
        </w:rPr>
        <w:t>:</w:t>
      </w:r>
    </w:p>
    <w:p w14:paraId="0C14568A" w14:textId="549412FE" w:rsidR="00D363F1" w:rsidRPr="00D363F1" w:rsidRDefault="00D363F1" w:rsidP="00AA377C">
      <w:pPr>
        <w:ind w:left="426"/>
        <w:rPr>
          <w:rFonts w:asciiTheme="majorHAnsi" w:hAnsiTheme="majorHAnsi" w:cstheme="majorHAnsi"/>
          <w:b/>
          <w:sz w:val="28"/>
        </w:rPr>
      </w:pPr>
      <w:r w:rsidRPr="00C33C0C">
        <w:rPr>
          <w:rFonts w:asciiTheme="majorHAnsi" w:hAnsiTheme="majorHAnsi" w:cstheme="majorHAnsi"/>
          <w:u w:val="single"/>
        </w:rPr>
        <w:t xml:space="preserve">H-sætninger: </w:t>
      </w:r>
      <w:r w:rsidRPr="00C33C0C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>224,</w:t>
      </w:r>
      <w:r w:rsidR="00B929F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H302, H332</w:t>
      </w:r>
      <w:r w:rsidR="00B929F7">
        <w:rPr>
          <w:rFonts w:asciiTheme="majorHAnsi" w:hAnsiTheme="majorHAnsi" w:cstheme="majorHAnsi"/>
        </w:rPr>
        <w:tab/>
      </w:r>
      <w:r w:rsidR="00B929F7">
        <w:rPr>
          <w:rFonts w:asciiTheme="majorHAnsi" w:hAnsiTheme="majorHAnsi" w:cstheme="majorHAnsi"/>
        </w:rPr>
        <w:tab/>
      </w:r>
      <w:r w:rsidR="00B929F7">
        <w:rPr>
          <w:rFonts w:asciiTheme="majorHAnsi" w:hAnsiTheme="majorHAnsi" w:cstheme="majorHAnsi"/>
        </w:rPr>
        <w:tab/>
      </w:r>
      <w:r w:rsidR="00B929F7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B929F7">
        <w:rPr>
          <w:rFonts w:ascii="Helvetica" w:hAnsi="Helvetica"/>
          <w:noProof/>
          <w:color w:val="428BCA"/>
          <w:sz w:val="21"/>
          <w:szCs w:val="21"/>
          <w:shd w:val="clear" w:color="auto" w:fill="FFFFFF"/>
        </w:rPr>
        <w:drawing>
          <wp:anchor distT="0" distB="0" distL="114300" distR="114300" simplePos="0" relativeHeight="251671552" behindDoc="1" locked="0" layoutInCell="1" allowOverlap="1" wp14:anchorId="6F75B796" wp14:editId="04B62D13">
            <wp:simplePos x="0" y="0"/>
            <wp:positionH relativeFrom="column">
              <wp:posOffset>3235325</wp:posOffset>
            </wp:positionH>
            <wp:positionV relativeFrom="paragraph">
              <wp:posOffset>1270</wp:posOffset>
            </wp:positionV>
            <wp:extent cx="760730" cy="760730"/>
            <wp:effectExtent l="0" t="0" r="1270" b="1270"/>
            <wp:wrapTight wrapText="bothSides">
              <wp:wrapPolygon edited="0">
                <wp:start x="9195" y="0"/>
                <wp:lineTo x="541" y="8654"/>
                <wp:lineTo x="0" y="10277"/>
                <wp:lineTo x="0" y="11359"/>
                <wp:lineTo x="8654" y="21095"/>
                <wp:lineTo x="9195" y="21095"/>
                <wp:lineTo x="11900" y="21095"/>
                <wp:lineTo x="12441" y="21095"/>
                <wp:lineTo x="21095" y="11359"/>
                <wp:lineTo x="21095" y="10277"/>
                <wp:lineTo x="20554" y="8654"/>
                <wp:lineTo x="11900" y="0"/>
                <wp:lineTo x="9195" y="0"/>
              </wp:wrapPolygon>
            </wp:wrapTight>
            <wp:docPr id="10" name="Picture 10" descr="https://kiros.dk/Web/images/piktogrammer/GHS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ttps://kiros.dk/Web/images/piktogrammer/GHS0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9F7">
        <w:rPr>
          <w:rFonts w:ascii="Helvetica" w:hAnsi="Helvetica"/>
          <w:color w:val="333333"/>
          <w:sz w:val="21"/>
          <w:szCs w:val="21"/>
          <w:shd w:val="clear" w:color="auto" w:fill="FFFFFF"/>
        </w:rPr>
        <w:t>  </w:t>
      </w:r>
      <w:r w:rsidR="00B929F7">
        <w:rPr>
          <w:rFonts w:ascii="Helvetica" w:hAnsi="Helvetica"/>
          <w:noProof/>
          <w:color w:val="428BCA"/>
          <w:sz w:val="21"/>
          <w:szCs w:val="21"/>
          <w:shd w:val="clear" w:color="auto" w:fill="FFFFFF"/>
        </w:rPr>
        <w:drawing>
          <wp:anchor distT="0" distB="0" distL="114300" distR="114300" simplePos="0" relativeHeight="251672576" behindDoc="1" locked="0" layoutInCell="1" allowOverlap="1" wp14:anchorId="1210E79C" wp14:editId="240796F7">
            <wp:simplePos x="0" y="0"/>
            <wp:positionH relativeFrom="column">
              <wp:posOffset>4222750</wp:posOffset>
            </wp:positionH>
            <wp:positionV relativeFrom="paragraph">
              <wp:posOffset>1270</wp:posOffset>
            </wp:positionV>
            <wp:extent cx="760730" cy="760730"/>
            <wp:effectExtent l="0" t="0" r="1270" b="1270"/>
            <wp:wrapTight wrapText="bothSides">
              <wp:wrapPolygon edited="0">
                <wp:start x="9195" y="0"/>
                <wp:lineTo x="541" y="8654"/>
                <wp:lineTo x="0" y="10277"/>
                <wp:lineTo x="0" y="11359"/>
                <wp:lineTo x="8654" y="21095"/>
                <wp:lineTo x="9195" y="21095"/>
                <wp:lineTo x="11900" y="21095"/>
                <wp:lineTo x="12441" y="21095"/>
                <wp:lineTo x="21095" y="11359"/>
                <wp:lineTo x="21095" y="10277"/>
                <wp:lineTo x="20554" y="8654"/>
                <wp:lineTo x="11900" y="0"/>
                <wp:lineTo x="9195" y="0"/>
              </wp:wrapPolygon>
            </wp:wrapTight>
            <wp:docPr id="9" name="Picture 9" descr="https://kiros.dk/Web/images/piktogrammer/GHS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ttps://kiros.dk/Web/images/piktogrammer/GHS0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9E38D2" w14:textId="0627E940" w:rsidR="00D363F1" w:rsidRDefault="00D363F1" w:rsidP="00B929F7">
      <w:pPr>
        <w:ind w:left="426"/>
      </w:pPr>
    </w:p>
    <w:p w14:paraId="442BE5D6" w14:textId="631D1550" w:rsidR="00B929F7" w:rsidRDefault="00B929F7" w:rsidP="00B929F7">
      <w:pPr>
        <w:ind w:left="426"/>
      </w:pPr>
    </w:p>
    <w:p w14:paraId="6DC77E58" w14:textId="1946DF78" w:rsidR="00B929F7" w:rsidRDefault="00B929F7" w:rsidP="00B929F7">
      <w:pPr>
        <w:ind w:left="426"/>
      </w:pPr>
    </w:p>
    <w:p w14:paraId="50CC32AC" w14:textId="77777777" w:rsidR="00D363F1" w:rsidRPr="00B929F7" w:rsidRDefault="00D363F1" w:rsidP="00AA377C">
      <w:pPr>
        <w:ind w:left="426"/>
        <w:rPr>
          <w:rFonts w:asciiTheme="majorHAnsi" w:hAnsiTheme="majorHAnsi" w:cstheme="majorHAnsi"/>
        </w:rPr>
      </w:pPr>
    </w:p>
    <w:p w14:paraId="13AFD7A3" w14:textId="0E92B30F" w:rsidR="000316DA" w:rsidRPr="00A71068" w:rsidRDefault="00237677" w:rsidP="00A71068">
      <w:pPr>
        <w:pStyle w:val="Heading2"/>
        <w:tabs>
          <w:tab w:val="left" w:pos="9356"/>
        </w:tabs>
        <w:ind w:left="426"/>
      </w:pPr>
      <w:r w:rsidRPr="00237677">
        <w:t>Fremgangsmåde</w:t>
      </w:r>
    </w:p>
    <w:p w14:paraId="224780D8" w14:textId="043D4219" w:rsidR="006F52A8" w:rsidRDefault="006F52A8" w:rsidP="00A71068">
      <w:p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Forsøgene </w:t>
      </w:r>
      <w:r w:rsidR="000956A9">
        <w:rPr>
          <w:rFonts w:asciiTheme="majorHAnsi" w:eastAsia="Tinos" w:hAnsiTheme="majorHAnsi" w:cstheme="majorHAnsi"/>
          <w:color w:val="000000"/>
          <w:sz w:val="24"/>
          <w:szCs w:val="24"/>
        </w:rPr>
        <w:t>skal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laves i stinkskab eller under punktsug.</w:t>
      </w:r>
    </w:p>
    <w:p w14:paraId="5B64A3F4" w14:textId="7FC777AF" w:rsidR="00A71068" w:rsidRPr="00F57F46" w:rsidRDefault="00A71068" w:rsidP="00A71068">
      <w:p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Forsøg 1:</w:t>
      </w:r>
    </w:p>
    <w:p w14:paraId="3EF2A30E" w14:textId="738DC57B" w:rsidR="00A71068" w:rsidRPr="00F57F46" w:rsidRDefault="00A71068" w:rsidP="00A71068">
      <w:p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Undersøg </w:t>
      </w:r>
      <w:proofErr w:type="spellStart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dibroms</w:t>
      </w:r>
      <w:proofErr w:type="spellEnd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opløselighed i de to opløsningsmidler vand og heptan:</w:t>
      </w:r>
    </w:p>
    <w:p w14:paraId="7D661AA3" w14:textId="14370C08" w:rsidR="00A71068" w:rsidRPr="00F57F46" w:rsidRDefault="00A71068" w:rsidP="00A71068">
      <w:pPr>
        <w:pStyle w:val="ListParagraph"/>
        <w:widowControl w:val="0"/>
        <w:numPr>
          <w:ilvl w:val="0"/>
          <w:numId w:val="12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Hæld 2 </w:t>
      </w:r>
      <w:proofErr w:type="spellStart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m</w:t>
      </w:r>
      <w:r w:rsidR="00F57F46">
        <w:rPr>
          <w:rFonts w:asciiTheme="majorHAnsi" w:eastAsia="Tinos" w:hAnsiTheme="majorHAnsi" w:cstheme="majorHAnsi"/>
          <w:color w:val="000000"/>
          <w:sz w:val="24"/>
          <w:szCs w:val="24"/>
        </w:rPr>
        <w:t>L</w:t>
      </w:r>
      <w:proofErr w:type="spellEnd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bromvand</w:t>
      </w:r>
      <w:proofErr w:type="spellEnd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op i et reagensglas.</w:t>
      </w:r>
    </w:p>
    <w:p w14:paraId="5118D527" w14:textId="77777777" w:rsidR="00A71068" w:rsidRPr="00F57F46" w:rsidRDefault="00A71068" w:rsidP="00A71068">
      <w:pPr>
        <w:pStyle w:val="ListParagraph"/>
        <w:widowControl w:val="0"/>
        <w:numPr>
          <w:ilvl w:val="0"/>
          <w:numId w:val="12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Tilsæt 2 </w:t>
      </w:r>
      <w:proofErr w:type="spellStart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mL</w:t>
      </w:r>
      <w:proofErr w:type="spellEnd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heptan og sæt prop i glasset. </w:t>
      </w:r>
    </w:p>
    <w:p w14:paraId="40B60F69" w14:textId="77777777" w:rsidR="00A71068" w:rsidRPr="00F57F46" w:rsidRDefault="00A71068" w:rsidP="00A71068">
      <w:pPr>
        <w:pStyle w:val="ListParagraph"/>
        <w:widowControl w:val="0"/>
        <w:numPr>
          <w:ilvl w:val="0"/>
          <w:numId w:val="12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Iagttag </w:t>
      </w:r>
      <w:proofErr w:type="spellStart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tofasesystemet</w:t>
      </w:r>
      <w:proofErr w:type="spellEnd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før glasset rystes grundigt.</w:t>
      </w:r>
    </w:p>
    <w:p w14:paraId="237A0B9C" w14:textId="77777777" w:rsidR="00A71068" w:rsidRPr="00F57F46" w:rsidRDefault="00A71068" w:rsidP="00A71068">
      <w:pPr>
        <w:pStyle w:val="ListParagraph"/>
        <w:widowControl w:val="0"/>
        <w:numPr>
          <w:ilvl w:val="0"/>
          <w:numId w:val="11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Lad reagensglasset stå til faserne igen er nogenlunde opdelt. </w:t>
      </w:r>
    </w:p>
    <w:p w14:paraId="1C1C18B2" w14:textId="77777777" w:rsidR="00A71068" w:rsidRPr="00F57F46" w:rsidRDefault="00A71068" w:rsidP="00A71068">
      <w:pPr>
        <w:pStyle w:val="ListParagraph"/>
        <w:widowControl w:val="0"/>
        <w:numPr>
          <w:ilvl w:val="0"/>
          <w:numId w:val="11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Tag et foto og beskriv jeres iagttagelser og indfør dette i resultatskemaet</w:t>
      </w:r>
    </w:p>
    <w:p w14:paraId="7CEC20E7" w14:textId="2DD281BA" w:rsidR="00A71068" w:rsidRPr="00F57F46" w:rsidRDefault="00A71068" w:rsidP="00A71068">
      <w:pPr>
        <w:pStyle w:val="ListParagraph"/>
        <w:widowControl w:val="0"/>
        <w:numPr>
          <w:ilvl w:val="0"/>
          <w:numId w:val="12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lastRenderedPageBreak/>
        <w:t>Pak reagensglasset ind i alufolie og stil det mørkt. Det skal stå til du er færdig med forsøgene nedenfor. I vender tilbage til glasset i sidste punkt.</w:t>
      </w:r>
    </w:p>
    <w:p w14:paraId="09B73F9F" w14:textId="77777777" w:rsidR="00A71068" w:rsidRPr="00F57F46" w:rsidRDefault="00A71068" w:rsidP="00A71068">
      <w:p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56107A6C" w14:textId="77777777" w:rsidR="00A71068" w:rsidRPr="00F57F46" w:rsidRDefault="00A71068" w:rsidP="00A71068">
      <w:p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Forsøg 2: </w:t>
      </w:r>
    </w:p>
    <w:p w14:paraId="70D85096" w14:textId="77777777" w:rsidR="00675DAE" w:rsidRDefault="00A71068" w:rsidP="00675DAE">
      <w:pPr>
        <w:pStyle w:val="ListParagraph"/>
        <w:widowControl w:val="0"/>
        <w:numPr>
          <w:ilvl w:val="0"/>
          <w:numId w:val="13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675DAE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Hæld igen 2 </w:t>
      </w:r>
      <w:proofErr w:type="spellStart"/>
      <w:r w:rsidRPr="00675DAE">
        <w:rPr>
          <w:rFonts w:asciiTheme="majorHAnsi" w:eastAsia="Tinos" w:hAnsiTheme="majorHAnsi" w:cstheme="majorHAnsi"/>
          <w:color w:val="000000"/>
          <w:sz w:val="24"/>
          <w:szCs w:val="24"/>
        </w:rPr>
        <w:t>mL</w:t>
      </w:r>
      <w:proofErr w:type="spellEnd"/>
      <w:r w:rsidRPr="00675DAE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675DAE">
        <w:rPr>
          <w:rFonts w:asciiTheme="majorHAnsi" w:eastAsia="Tinos" w:hAnsiTheme="majorHAnsi" w:cstheme="majorHAnsi"/>
          <w:color w:val="000000"/>
          <w:sz w:val="24"/>
          <w:szCs w:val="24"/>
        </w:rPr>
        <w:t>bromvand</w:t>
      </w:r>
      <w:proofErr w:type="spellEnd"/>
      <w:r w:rsidRPr="00675DAE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og dernæst 2 </w:t>
      </w:r>
      <w:proofErr w:type="spellStart"/>
      <w:r w:rsidRPr="00675DAE">
        <w:rPr>
          <w:rFonts w:asciiTheme="majorHAnsi" w:eastAsia="Tinos" w:hAnsiTheme="majorHAnsi" w:cstheme="majorHAnsi"/>
          <w:color w:val="000000"/>
          <w:sz w:val="24"/>
          <w:szCs w:val="24"/>
        </w:rPr>
        <w:t>mL</w:t>
      </w:r>
      <w:proofErr w:type="spellEnd"/>
      <w:r w:rsidRPr="00675DAE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heptan op i et reagensglas og sæt prop i glasset.</w:t>
      </w:r>
    </w:p>
    <w:p w14:paraId="51355BE6" w14:textId="34530AF6" w:rsidR="00A71068" w:rsidRPr="00675DAE" w:rsidRDefault="00A71068" w:rsidP="00675DAE">
      <w:pPr>
        <w:pStyle w:val="ListParagraph"/>
        <w:widowControl w:val="0"/>
        <w:numPr>
          <w:ilvl w:val="0"/>
          <w:numId w:val="13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675DAE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Iagttag </w:t>
      </w:r>
      <w:proofErr w:type="spellStart"/>
      <w:r w:rsidRPr="00675DAE">
        <w:rPr>
          <w:rFonts w:asciiTheme="majorHAnsi" w:eastAsia="Tinos" w:hAnsiTheme="majorHAnsi" w:cstheme="majorHAnsi"/>
          <w:color w:val="000000"/>
          <w:sz w:val="24"/>
          <w:szCs w:val="24"/>
        </w:rPr>
        <w:t>tofasesystemet</w:t>
      </w:r>
      <w:proofErr w:type="spellEnd"/>
      <w:r w:rsidRPr="00675DAE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. </w:t>
      </w:r>
    </w:p>
    <w:p w14:paraId="07135828" w14:textId="77777777" w:rsidR="00A71068" w:rsidRPr="00F57F46" w:rsidRDefault="00A71068" w:rsidP="00675DAE">
      <w:pPr>
        <w:pStyle w:val="ListParagraph"/>
        <w:widowControl w:val="0"/>
        <w:numPr>
          <w:ilvl w:val="0"/>
          <w:numId w:val="13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Ryst derefter grundigt og betragt igen reagensglasset. </w:t>
      </w:r>
    </w:p>
    <w:p w14:paraId="0C29A298" w14:textId="77777777" w:rsidR="00A71068" w:rsidRPr="00F57F46" w:rsidRDefault="00A71068" w:rsidP="00675DAE">
      <w:pPr>
        <w:pStyle w:val="ListParagraph"/>
        <w:widowControl w:val="0"/>
        <w:numPr>
          <w:ilvl w:val="0"/>
          <w:numId w:val="13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Sæt reagensglasset i stativet og belys glasset et par minutter med stærkt lys fx fra en malerlampe eller en overheadprojektor. </w:t>
      </w:r>
    </w:p>
    <w:p w14:paraId="344F4D34" w14:textId="1E3F0557" w:rsidR="00A71068" w:rsidRPr="00F57F46" w:rsidRDefault="00A71068" w:rsidP="00675DAE">
      <w:pPr>
        <w:pStyle w:val="ListParagraph"/>
        <w:widowControl w:val="0"/>
        <w:numPr>
          <w:ilvl w:val="0"/>
          <w:numId w:val="13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Tag et foto</w:t>
      </w:r>
      <w:r w:rsidR="006F52A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, </w:t>
      </w: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beskriv jeres iagttagelser og indfør dette i resultatskemaet</w:t>
      </w:r>
    </w:p>
    <w:p w14:paraId="61518F44" w14:textId="77777777" w:rsidR="00A71068" w:rsidRPr="00F57F46" w:rsidRDefault="00A71068" w:rsidP="006F52A8">
      <w:p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10F21992" w14:textId="77777777" w:rsidR="00A71068" w:rsidRPr="00F57F46" w:rsidRDefault="00A71068" w:rsidP="006F52A8">
      <w:p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Forsøg 3: </w:t>
      </w:r>
    </w:p>
    <w:p w14:paraId="32CB9ECD" w14:textId="77777777" w:rsidR="00A71068" w:rsidRPr="00F57F46" w:rsidRDefault="00A71068" w:rsidP="006F52A8">
      <w:pPr>
        <w:pStyle w:val="ListParagraph"/>
        <w:widowControl w:val="0"/>
        <w:numPr>
          <w:ilvl w:val="0"/>
          <w:numId w:val="13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Hæld 2 </w:t>
      </w:r>
      <w:proofErr w:type="spellStart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mL</w:t>
      </w:r>
      <w:proofErr w:type="spellEnd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cyclohexen</w:t>
      </w:r>
      <w:proofErr w:type="spellEnd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op i et reagensglas og sæt prop i.</w:t>
      </w:r>
    </w:p>
    <w:p w14:paraId="4897F11E" w14:textId="77777777" w:rsidR="00A71068" w:rsidRPr="00F57F46" w:rsidRDefault="00A71068" w:rsidP="006F52A8">
      <w:pPr>
        <w:pStyle w:val="ListParagraph"/>
        <w:widowControl w:val="0"/>
        <w:numPr>
          <w:ilvl w:val="0"/>
          <w:numId w:val="13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Hæld 2 ml heptan op i et andet reagensglas og sæt prop i.</w:t>
      </w:r>
    </w:p>
    <w:p w14:paraId="0809F327" w14:textId="77777777" w:rsidR="00A71068" w:rsidRPr="006F52A8" w:rsidRDefault="00A71068" w:rsidP="006F52A8">
      <w:p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rPr>
          <w:rFonts w:asciiTheme="majorHAnsi" w:eastAsia="Tinos" w:hAnsiTheme="majorHAnsi" w:cstheme="majorHAnsi"/>
          <w:i/>
          <w:color w:val="000000"/>
          <w:sz w:val="24"/>
          <w:szCs w:val="24"/>
        </w:rPr>
      </w:pPr>
      <w:r w:rsidRPr="006F52A8">
        <w:rPr>
          <w:rFonts w:asciiTheme="majorHAnsi" w:eastAsia="Tinos" w:hAnsiTheme="majorHAnsi" w:cstheme="majorHAnsi"/>
          <w:i/>
          <w:color w:val="000000"/>
          <w:sz w:val="24"/>
          <w:szCs w:val="24"/>
        </w:rPr>
        <w:t xml:space="preserve">En fra gruppen (testperson) stiller sig nu med ryggen til et øjeblik, sådan at personen ikke kan se hvad der noteres på glassene og hvordan de byttes rundt. </w:t>
      </w:r>
    </w:p>
    <w:p w14:paraId="00C1DE30" w14:textId="77777777" w:rsidR="00A71068" w:rsidRPr="00F57F46" w:rsidRDefault="00A71068" w:rsidP="006F52A8">
      <w:pPr>
        <w:pStyle w:val="ListParagraph"/>
        <w:widowControl w:val="0"/>
        <w:numPr>
          <w:ilvl w:val="0"/>
          <w:numId w:val="13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De andre i gruppen noterer a på det ene glas og b på det andet glas. I skal vide hvad der er i a og b. Nu bytter i rundt på de to glas så de enten står som fra start eller omvendt.  </w:t>
      </w:r>
    </w:p>
    <w:p w14:paraId="287581B3" w14:textId="4ACDFD52" w:rsidR="00A71068" w:rsidRPr="006F52A8" w:rsidRDefault="00A71068" w:rsidP="006F52A8">
      <w:p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rPr>
          <w:rFonts w:asciiTheme="majorHAnsi" w:eastAsia="Tinos" w:hAnsiTheme="majorHAnsi" w:cstheme="majorHAnsi"/>
          <w:i/>
          <w:color w:val="000000"/>
          <w:sz w:val="24"/>
          <w:szCs w:val="24"/>
        </w:rPr>
      </w:pPr>
      <w:r w:rsidRPr="006F52A8">
        <w:rPr>
          <w:rFonts w:asciiTheme="majorHAnsi" w:eastAsia="Tinos" w:hAnsiTheme="majorHAnsi" w:cstheme="majorHAnsi"/>
          <w:i/>
          <w:color w:val="000000"/>
          <w:sz w:val="24"/>
          <w:szCs w:val="24"/>
        </w:rPr>
        <w:t>Sig til når I klar. Så kalder I på testpersonen, der igen må vende sig om</w:t>
      </w:r>
      <w:r w:rsidR="006F52A8">
        <w:rPr>
          <w:rFonts w:asciiTheme="majorHAnsi" w:eastAsia="Tinos" w:hAnsiTheme="majorHAnsi" w:cstheme="majorHAnsi"/>
          <w:i/>
          <w:color w:val="000000"/>
          <w:sz w:val="24"/>
          <w:szCs w:val="24"/>
        </w:rPr>
        <w:t>.</w:t>
      </w:r>
    </w:p>
    <w:p w14:paraId="3EFD7497" w14:textId="77777777" w:rsidR="00A71068" w:rsidRPr="00F57F46" w:rsidRDefault="00A71068" w:rsidP="006F52A8">
      <w:pPr>
        <w:pStyle w:val="ListParagraph"/>
        <w:widowControl w:val="0"/>
        <w:numPr>
          <w:ilvl w:val="0"/>
          <w:numId w:val="13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Hæld 2 </w:t>
      </w:r>
      <w:proofErr w:type="spellStart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mL</w:t>
      </w:r>
      <w:proofErr w:type="spellEnd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bromvand</w:t>
      </w:r>
      <w:proofErr w:type="spellEnd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i hvert af de to reagensglas a og b og sæt igen propper i glassene.</w:t>
      </w:r>
    </w:p>
    <w:p w14:paraId="1C6E8B8E" w14:textId="77777777" w:rsidR="00A71068" w:rsidRPr="00F57F46" w:rsidRDefault="00A71068" w:rsidP="00A71068">
      <w:pPr>
        <w:pStyle w:val="ListParagraph"/>
        <w:widowControl w:val="0"/>
        <w:numPr>
          <w:ilvl w:val="0"/>
          <w:numId w:val="13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Begge reagensglas rystes grundigt. </w:t>
      </w:r>
    </w:p>
    <w:p w14:paraId="57EC7557" w14:textId="77777777" w:rsidR="00A71068" w:rsidRPr="00F57F46" w:rsidRDefault="00A71068" w:rsidP="00A71068">
      <w:pPr>
        <w:pStyle w:val="ListParagraph"/>
        <w:widowControl w:val="0"/>
        <w:numPr>
          <w:ilvl w:val="0"/>
          <w:numId w:val="13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Tag et foto og beskriv jeres iagttagelser og indfør dette i resultatskemaet</w:t>
      </w:r>
    </w:p>
    <w:p w14:paraId="255E71A2" w14:textId="0055D41B" w:rsidR="00A71068" w:rsidRDefault="00A71068" w:rsidP="006F52A8">
      <w:pPr>
        <w:pStyle w:val="ListParagraph"/>
        <w:widowControl w:val="0"/>
        <w:numPr>
          <w:ilvl w:val="0"/>
          <w:numId w:val="13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Nu skal testpersonen gætte. Hvad er der i glas a og b</w:t>
      </w:r>
      <w:r w:rsidR="006F52A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? </w:t>
      </w: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Hvilket glas indeholder en </w:t>
      </w:r>
      <w:proofErr w:type="spellStart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alkan</w:t>
      </w:r>
      <w:proofErr w:type="spellEnd"/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og hvilket glas indeholder en alken? </w:t>
      </w:r>
    </w:p>
    <w:p w14:paraId="77B6CEF9" w14:textId="77777777" w:rsidR="003D7093" w:rsidRPr="00F57F46" w:rsidRDefault="003D7093" w:rsidP="003D7093">
      <w:pPr>
        <w:pStyle w:val="ListParagraph"/>
        <w:widowControl w:val="0"/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333A2453" w14:textId="77777777" w:rsidR="00A71068" w:rsidRPr="00F57F46" w:rsidRDefault="00A71068" w:rsidP="00A71068">
      <w:p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Afslutning af forsøg 1</w:t>
      </w:r>
    </w:p>
    <w:p w14:paraId="4A8468B5" w14:textId="7F25BECF" w:rsidR="006F52A8" w:rsidRDefault="00A71068" w:rsidP="00701D0E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356"/>
          <w:tab w:val="left" w:pos="9792"/>
          <w:tab w:val="left" w:pos="10944"/>
          <w:tab w:val="left" w:pos="12096"/>
        </w:tabs>
        <w:spacing w:before="21" w:line="246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6F52A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Før I henter reagensglasset med alufolie fra mørkeskabet, skal </w:t>
      </w:r>
      <w:r w:rsidR="00A16CB3">
        <w:rPr>
          <w:rFonts w:asciiTheme="majorHAnsi" w:eastAsia="Tinos" w:hAnsiTheme="majorHAnsi" w:cstheme="majorHAnsi"/>
          <w:color w:val="000000"/>
          <w:sz w:val="24"/>
          <w:szCs w:val="24"/>
        </w:rPr>
        <w:t>I</w:t>
      </w:r>
      <w:r w:rsidRPr="006F52A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gætte på om farven er forsvundet eller ej?</w:t>
      </w:r>
    </w:p>
    <w:p w14:paraId="4CB78BD5" w14:textId="4F0D4106" w:rsidR="00E509B8" w:rsidRPr="006F52A8" w:rsidRDefault="00A71068" w:rsidP="00701D0E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356"/>
          <w:tab w:val="left" w:pos="9792"/>
          <w:tab w:val="left" w:pos="10944"/>
          <w:tab w:val="left" w:pos="12096"/>
        </w:tabs>
        <w:spacing w:before="21" w:line="246" w:lineRule="auto"/>
        <w:ind w:left="426" w:firstLine="0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6F52A8">
        <w:rPr>
          <w:rFonts w:asciiTheme="majorHAnsi" w:eastAsia="Tinos" w:hAnsiTheme="majorHAnsi" w:cstheme="majorHAnsi"/>
          <w:color w:val="000000"/>
          <w:sz w:val="24"/>
          <w:szCs w:val="24"/>
        </w:rPr>
        <w:t>Hent reagensglasset og fjern alufolien. Er farven forsvundet eller ej</w:t>
      </w:r>
      <w:r w:rsidR="006F52A8" w:rsidRPr="006F52A8">
        <w:rPr>
          <w:rFonts w:asciiTheme="majorHAnsi" w:eastAsia="Tinos" w:hAnsiTheme="majorHAnsi" w:cstheme="majorHAnsi"/>
          <w:color w:val="000000"/>
          <w:sz w:val="24"/>
          <w:szCs w:val="24"/>
        </w:rPr>
        <w:t>?</w:t>
      </w:r>
      <w:r w:rsidRPr="006F52A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Fik I ret?</w:t>
      </w:r>
    </w:p>
    <w:p w14:paraId="387C4E8F" w14:textId="77777777" w:rsidR="00267068" w:rsidRPr="000C7E9F" w:rsidRDefault="00267068" w:rsidP="000E5AE2">
      <w:pPr>
        <w:pStyle w:val="Heading2"/>
        <w:ind w:left="426"/>
      </w:pPr>
      <w:r>
        <w:t xml:space="preserve">Oprydning </w:t>
      </w:r>
    </w:p>
    <w:p w14:paraId="13DE982C" w14:textId="3372EEC5" w:rsidR="00267068" w:rsidRPr="00E509B8" w:rsidRDefault="00CB13D2" w:rsidP="00267068">
      <w:pPr>
        <w:tabs>
          <w:tab w:val="left" w:pos="5355"/>
        </w:tabs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E509B8">
        <w:rPr>
          <w:rFonts w:asciiTheme="majorHAnsi" w:eastAsia="Tinos" w:hAnsiTheme="majorHAnsi" w:cstheme="majorHAnsi"/>
          <w:color w:val="000000"/>
          <w:sz w:val="24"/>
          <w:szCs w:val="24"/>
        </w:rPr>
        <w:t>Ryd op og stil tingene på plads</w:t>
      </w:r>
      <w:r w:rsidR="00A71068">
        <w:rPr>
          <w:rFonts w:asciiTheme="majorHAnsi" w:eastAsia="Tinos" w:hAnsiTheme="majorHAnsi" w:cstheme="majorHAnsi"/>
          <w:color w:val="000000"/>
          <w:sz w:val="24"/>
          <w:szCs w:val="24"/>
        </w:rPr>
        <w:t>. Affald samles som i relevante affaldsdu</w:t>
      </w:r>
      <w:r w:rsidR="00BC0458">
        <w:rPr>
          <w:rFonts w:asciiTheme="majorHAnsi" w:eastAsia="Tinos" w:hAnsiTheme="majorHAnsi" w:cstheme="majorHAnsi"/>
          <w:color w:val="000000"/>
          <w:sz w:val="24"/>
          <w:szCs w:val="24"/>
        </w:rPr>
        <w:t>n</w:t>
      </w:r>
      <w:r w:rsidR="00A71068">
        <w:rPr>
          <w:rFonts w:asciiTheme="majorHAnsi" w:eastAsia="Tinos" w:hAnsiTheme="majorHAnsi" w:cstheme="majorHAnsi"/>
          <w:color w:val="000000"/>
          <w:sz w:val="24"/>
          <w:szCs w:val="24"/>
        </w:rPr>
        <w:t>ke, spørg din</w:t>
      </w:r>
      <w:r w:rsidR="00BC045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  <w:r w:rsidR="00A7106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lærer. </w:t>
      </w:r>
      <w:r w:rsidR="00267068" w:rsidRPr="00E509B8">
        <w:rPr>
          <w:rFonts w:asciiTheme="majorHAnsi" w:eastAsia="Tinos" w:hAnsiTheme="majorHAnsi" w:cstheme="majorHAnsi"/>
          <w:color w:val="000000"/>
          <w:sz w:val="24"/>
          <w:szCs w:val="24"/>
        </w:rPr>
        <w:t>Tør bordet af, hvor du har lavet forsøget, så du sikrer dig, at der ikke er spildt noget, som de næste elever kommer til at røre ved.</w:t>
      </w:r>
    </w:p>
    <w:p w14:paraId="5D8089C1" w14:textId="3A2F59F4" w:rsidR="00267068" w:rsidRDefault="00267068" w:rsidP="00267068">
      <w:pPr>
        <w:tabs>
          <w:tab w:val="left" w:pos="5355"/>
        </w:tabs>
        <w:ind w:left="426"/>
        <w:rPr>
          <w:rFonts w:asciiTheme="majorHAnsi" w:hAnsiTheme="majorHAnsi" w:cstheme="majorHAnsi"/>
        </w:rPr>
      </w:pPr>
    </w:p>
    <w:p w14:paraId="459AB97C" w14:textId="5BCAADB3" w:rsidR="009D6DB0" w:rsidRDefault="009D6DB0" w:rsidP="00267068">
      <w:pPr>
        <w:tabs>
          <w:tab w:val="left" w:pos="5355"/>
        </w:tabs>
        <w:ind w:left="426"/>
        <w:rPr>
          <w:rFonts w:asciiTheme="majorHAnsi" w:hAnsiTheme="majorHAnsi" w:cstheme="majorHAnsi"/>
        </w:rPr>
      </w:pPr>
    </w:p>
    <w:p w14:paraId="09769C33" w14:textId="265300C8" w:rsidR="009D6DB0" w:rsidRDefault="009D6DB0" w:rsidP="00267068">
      <w:pPr>
        <w:tabs>
          <w:tab w:val="left" w:pos="5355"/>
        </w:tabs>
        <w:ind w:left="426"/>
        <w:rPr>
          <w:rFonts w:asciiTheme="majorHAnsi" w:hAnsiTheme="majorHAnsi" w:cstheme="majorHAnsi"/>
        </w:rPr>
      </w:pPr>
    </w:p>
    <w:p w14:paraId="5951D198" w14:textId="32E2A55D" w:rsidR="009D6DB0" w:rsidRDefault="009D6DB0" w:rsidP="00267068">
      <w:pPr>
        <w:tabs>
          <w:tab w:val="left" w:pos="5355"/>
        </w:tabs>
        <w:ind w:left="426"/>
        <w:rPr>
          <w:rFonts w:asciiTheme="majorHAnsi" w:hAnsiTheme="majorHAnsi" w:cstheme="majorHAnsi"/>
        </w:rPr>
      </w:pPr>
    </w:p>
    <w:p w14:paraId="3BEE9EE7" w14:textId="4C52CDA6" w:rsidR="009D6DB0" w:rsidRDefault="009D6DB0" w:rsidP="00267068">
      <w:pPr>
        <w:tabs>
          <w:tab w:val="left" w:pos="5355"/>
        </w:tabs>
        <w:ind w:left="426"/>
        <w:rPr>
          <w:rFonts w:asciiTheme="majorHAnsi" w:hAnsiTheme="majorHAnsi" w:cstheme="majorHAnsi"/>
        </w:rPr>
      </w:pPr>
    </w:p>
    <w:p w14:paraId="27318CAD" w14:textId="77777777" w:rsidR="00267068" w:rsidRPr="000E5AE2" w:rsidRDefault="00267068" w:rsidP="00267068">
      <w:pPr>
        <w:tabs>
          <w:tab w:val="left" w:pos="5355"/>
        </w:tabs>
        <w:ind w:left="426"/>
        <w:rPr>
          <w:b/>
          <w:sz w:val="36"/>
          <w:szCs w:val="36"/>
        </w:rPr>
      </w:pPr>
      <w:r w:rsidRPr="000E5AE2">
        <w:rPr>
          <w:b/>
          <w:sz w:val="36"/>
          <w:szCs w:val="36"/>
        </w:rPr>
        <w:lastRenderedPageBreak/>
        <w:t xml:space="preserve">Resultater </w:t>
      </w:r>
    </w:p>
    <w:p w14:paraId="367CC0C9" w14:textId="516F5E91" w:rsidR="00A71068" w:rsidRPr="00486B10" w:rsidRDefault="00A71068" w:rsidP="00A71068">
      <w:p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4582"/>
        <w:gridCol w:w="3006"/>
      </w:tblGrid>
      <w:tr w:rsidR="00A71068" w14:paraId="5E1BFD9C" w14:textId="77777777" w:rsidTr="00C05A2C">
        <w:tc>
          <w:tcPr>
            <w:tcW w:w="1134" w:type="dxa"/>
          </w:tcPr>
          <w:p w14:paraId="6AFCAF1E" w14:textId="77777777" w:rsidR="00A71068" w:rsidRPr="00A71068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b/>
                <w:sz w:val="24"/>
                <w:szCs w:val="24"/>
              </w:rPr>
            </w:pPr>
            <w:r w:rsidRPr="00A71068">
              <w:rPr>
                <w:b/>
                <w:sz w:val="24"/>
                <w:szCs w:val="24"/>
              </w:rPr>
              <w:t xml:space="preserve">Forsøg </w:t>
            </w:r>
          </w:p>
        </w:tc>
        <w:tc>
          <w:tcPr>
            <w:tcW w:w="4582" w:type="dxa"/>
          </w:tcPr>
          <w:p w14:paraId="7AD6F267" w14:textId="77777777" w:rsidR="00A71068" w:rsidRPr="00A71068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b/>
                <w:sz w:val="24"/>
                <w:szCs w:val="24"/>
              </w:rPr>
            </w:pPr>
            <w:r w:rsidRPr="00A71068">
              <w:rPr>
                <w:b/>
                <w:sz w:val="24"/>
                <w:szCs w:val="24"/>
              </w:rPr>
              <w:t>Foto</w:t>
            </w:r>
          </w:p>
        </w:tc>
        <w:tc>
          <w:tcPr>
            <w:tcW w:w="3006" w:type="dxa"/>
          </w:tcPr>
          <w:p w14:paraId="231E57D3" w14:textId="77777777" w:rsidR="00A71068" w:rsidRPr="00A71068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b/>
                <w:sz w:val="24"/>
                <w:szCs w:val="24"/>
              </w:rPr>
            </w:pPr>
            <w:r w:rsidRPr="00A71068">
              <w:rPr>
                <w:b/>
                <w:sz w:val="24"/>
                <w:szCs w:val="24"/>
              </w:rPr>
              <w:t>Beskrivelse</w:t>
            </w:r>
          </w:p>
        </w:tc>
      </w:tr>
      <w:tr w:rsidR="00A71068" w:rsidRPr="00F57F46" w14:paraId="306522B1" w14:textId="77777777" w:rsidTr="00C05A2C">
        <w:tc>
          <w:tcPr>
            <w:tcW w:w="1134" w:type="dxa"/>
          </w:tcPr>
          <w:p w14:paraId="72DD4035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  <w:r w:rsidRPr="00F57F46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Forsøg 1</w:t>
            </w:r>
          </w:p>
        </w:tc>
        <w:tc>
          <w:tcPr>
            <w:tcW w:w="4582" w:type="dxa"/>
          </w:tcPr>
          <w:p w14:paraId="6AD50FC8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7043E66D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2D1F3D5C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2CF518BB" w14:textId="77EBD38A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1C291ED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71068" w:rsidRPr="00F57F46" w14:paraId="55637C9B" w14:textId="77777777" w:rsidTr="00C05A2C">
        <w:tc>
          <w:tcPr>
            <w:tcW w:w="1134" w:type="dxa"/>
          </w:tcPr>
          <w:p w14:paraId="32F0A1DD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  <w:r w:rsidRPr="00F57F46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Forsøg 2</w:t>
            </w:r>
          </w:p>
        </w:tc>
        <w:tc>
          <w:tcPr>
            <w:tcW w:w="4582" w:type="dxa"/>
          </w:tcPr>
          <w:p w14:paraId="377FF97B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66978E41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323DAE09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547E72A7" w14:textId="5F393F49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2014291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71068" w:rsidRPr="00F57F46" w14:paraId="2749B346" w14:textId="77777777" w:rsidTr="00C05A2C">
        <w:tc>
          <w:tcPr>
            <w:tcW w:w="1134" w:type="dxa"/>
          </w:tcPr>
          <w:p w14:paraId="64B02E88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  <w:r w:rsidRPr="00F57F46"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  <w:t>Forsøg 3</w:t>
            </w:r>
          </w:p>
        </w:tc>
        <w:tc>
          <w:tcPr>
            <w:tcW w:w="4582" w:type="dxa"/>
          </w:tcPr>
          <w:p w14:paraId="555C4F20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2A968422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23AB740E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  <w:p w14:paraId="55F60AA5" w14:textId="6B57D5A1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B0343B7" w14:textId="77777777" w:rsidR="00A71068" w:rsidRPr="00F57F46" w:rsidRDefault="00A71068" w:rsidP="00C30B5D">
            <w:pPr>
              <w:tabs>
                <w:tab w:val="left" w:pos="-1440"/>
                <w:tab w:val="left" w:pos="-306"/>
                <w:tab w:val="left" w:pos="828"/>
                <w:tab w:val="left" w:pos="1962"/>
                <w:tab w:val="left" w:pos="3096"/>
                <w:tab w:val="left" w:pos="4230"/>
                <w:tab w:val="left" w:pos="5364"/>
                <w:tab w:val="left" w:pos="6498"/>
                <w:tab w:val="left" w:pos="7488"/>
                <w:tab w:val="left" w:pos="8766"/>
                <w:tab w:val="left" w:pos="9792"/>
                <w:tab w:val="left" w:pos="10944"/>
                <w:tab w:val="left" w:pos="12096"/>
              </w:tabs>
              <w:spacing w:line="287" w:lineRule="auto"/>
              <w:jc w:val="both"/>
              <w:rPr>
                <w:rFonts w:asciiTheme="majorHAnsi" w:eastAsia="Tinos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274A68A8" w14:textId="77777777" w:rsidR="00267068" w:rsidRPr="000C7E9F" w:rsidRDefault="00267068" w:rsidP="00267068">
      <w:pPr>
        <w:tabs>
          <w:tab w:val="left" w:pos="5355"/>
        </w:tabs>
        <w:ind w:left="426"/>
        <w:rPr>
          <w:b/>
          <w:sz w:val="28"/>
          <w:szCs w:val="28"/>
        </w:rPr>
      </w:pPr>
    </w:p>
    <w:p w14:paraId="6C9DAD4D" w14:textId="48B670C1" w:rsidR="00CB13D2" w:rsidRPr="000E5AE2" w:rsidRDefault="00267068" w:rsidP="00CB13D2">
      <w:pPr>
        <w:tabs>
          <w:tab w:val="left" w:pos="5355"/>
        </w:tabs>
        <w:ind w:left="426"/>
        <w:rPr>
          <w:b/>
          <w:sz w:val="36"/>
          <w:szCs w:val="36"/>
        </w:rPr>
      </w:pPr>
      <w:r w:rsidRPr="000E5AE2">
        <w:rPr>
          <w:b/>
          <w:sz w:val="36"/>
          <w:szCs w:val="36"/>
        </w:rPr>
        <w:t xml:space="preserve">Databehandling  </w:t>
      </w:r>
    </w:p>
    <w:p w14:paraId="38A60D52" w14:textId="77777777" w:rsidR="00A71068" w:rsidRPr="00F57F46" w:rsidRDefault="00A71068" w:rsidP="00BC0458">
      <w:pPr>
        <w:pStyle w:val="ListParagraph"/>
        <w:widowControl w:val="0"/>
        <w:numPr>
          <w:ilvl w:val="0"/>
          <w:numId w:val="16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Giv titler til hvert af de 3 forsøg.</w:t>
      </w:r>
    </w:p>
    <w:p w14:paraId="77E08A11" w14:textId="16076F08" w:rsidR="00C05A2C" w:rsidRDefault="00C05A2C" w:rsidP="00C05A2C">
      <w:pPr>
        <w:pStyle w:val="ListParagraph"/>
        <w:widowControl w:val="0"/>
        <w:numPr>
          <w:ilvl w:val="0"/>
          <w:numId w:val="16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C05A2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Nu skal I forklare et forsøg ad gangen, ved at anvende kemifaglige belæg, og jeres beskrivelser 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fra</w:t>
      </w:r>
      <w:r w:rsidRPr="00C05A2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resultatskemaet. </w:t>
      </w:r>
    </w:p>
    <w:p w14:paraId="1457F9B8" w14:textId="10BB2E01" w:rsidR="00C05A2C" w:rsidRPr="00C05A2C" w:rsidRDefault="00C05A2C" w:rsidP="00C05A2C">
      <w:pPr>
        <w:pStyle w:val="ListParagraph"/>
        <w:widowControl w:val="0"/>
        <w:numPr>
          <w:ilvl w:val="1"/>
          <w:numId w:val="16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C05A2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Forklar forsøg 1. I skal også forklare hvad der skete (eller ikke skete) i reagensglas med alufolie der stod i mørkeskab. Gættede I rigtigt? </w:t>
      </w:r>
    </w:p>
    <w:p w14:paraId="0E13CCC8" w14:textId="77777777" w:rsidR="00C05A2C" w:rsidRPr="00C05A2C" w:rsidRDefault="00C05A2C" w:rsidP="00C05A2C">
      <w:pPr>
        <w:pStyle w:val="ListParagraph"/>
        <w:widowControl w:val="0"/>
        <w:numPr>
          <w:ilvl w:val="1"/>
          <w:numId w:val="16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C05A2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Forklar forsøg 2. </w:t>
      </w:r>
    </w:p>
    <w:p w14:paraId="28A3CC54" w14:textId="0F432E1D" w:rsidR="00C05A2C" w:rsidRPr="00C05A2C" w:rsidRDefault="00C05A2C" w:rsidP="00C05A2C">
      <w:pPr>
        <w:pStyle w:val="ListParagraph"/>
        <w:widowControl w:val="0"/>
        <w:numPr>
          <w:ilvl w:val="1"/>
          <w:numId w:val="16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C05A2C">
        <w:rPr>
          <w:rFonts w:asciiTheme="majorHAnsi" w:eastAsia="Tinos" w:hAnsiTheme="majorHAnsi" w:cstheme="majorHAnsi"/>
          <w:color w:val="000000"/>
          <w:sz w:val="24"/>
          <w:szCs w:val="24"/>
        </w:rPr>
        <w:t>Forklar forsøg 3. Hvad var der</w:t>
      </w:r>
      <w:r w:rsidR="003D7093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i </w:t>
      </w:r>
      <w:r w:rsidRPr="00C05A2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reagensglas a og b? Gættede testpersonen rigtigt? </w:t>
      </w:r>
    </w:p>
    <w:p w14:paraId="55AE983F" w14:textId="017E9AD8" w:rsidR="00A71068" w:rsidRPr="00F57F46" w:rsidRDefault="00A71068" w:rsidP="008C41F8">
      <w:pPr>
        <w:pStyle w:val="ListParagraph"/>
        <w:widowControl w:val="0"/>
        <w:numPr>
          <w:ilvl w:val="0"/>
          <w:numId w:val="16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Opskriv stoffernes kemiske sumformler og kemiske strukturer. </w:t>
      </w:r>
    </w:p>
    <w:p w14:paraId="26138E31" w14:textId="7CE9FF41" w:rsidR="00A71068" w:rsidRDefault="00A71068" w:rsidP="008C41F8">
      <w:pPr>
        <w:pStyle w:val="ListParagraph"/>
        <w:widowControl w:val="0"/>
        <w:numPr>
          <w:ilvl w:val="0"/>
          <w:numId w:val="16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Opskriv reaktionsskemaer for alle 3 forsøg. </w:t>
      </w:r>
    </w:p>
    <w:p w14:paraId="5742B774" w14:textId="506A2E12" w:rsidR="00A71068" w:rsidRPr="00F57F46" w:rsidRDefault="00A71068" w:rsidP="00BC0458">
      <w:pPr>
        <w:pStyle w:val="ListParagraph"/>
        <w:widowControl w:val="0"/>
        <w:numPr>
          <w:ilvl w:val="0"/>
          <w:numId w:val="16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Nedenfor er vist strukturen af to forskellige carbonhydrider. Kom med bud på</w:t>
      </w:r>
      <w:r w:rsidR="00C05A2C">
        <w:rPr>
          <w:rFonts w:asciiTheme="majorHAnsi" w:eastAsia="Tinos" w:hAnsiTheme="majorHAnsi" w:cstheme="majorHAnsi"/>
          <w:color w:val="000000"/>
          <w:sz w:val="24"/>
          <w:szCs w:val="24"/>
        </w:rPr>
        <w:t>,</w:t>
      </w: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hvilket molekyle</w:t>
      </w:r>
      <w:r w:rsidR="00C05A2C">
        <w:rPr>
          <w:rFonts w:asciiTheme="majorHAnsi" w:eastAsia="Tinos" w:hAnsiTheme="majorHAnsi" w:cstheme="majorHAnsi"/>
          <w:color w:val="000000"/>
          <w:sz w:val="24"/>
          <w:szCs w:val="24"/>
        </w:rPr>
        <w:t>,</w:t>
      </w: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der kan lave additionsreaktioner og hvordan man kan undersøge dette.</w:t>
      </w:r>
    </w:p>
    <w:p w14:paraId="3584CC2F" w14:textId="4F5795D9" w:rsidR="00A71068" w:rsidRPr="00F57F46" w:rsidRDefault="00A71068" w:rsidP="00F57F46">
      <w:pPr>
        <w:pStyle w:val="ListParagraph"/>
        <w:widowControl w:val="0"/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429A0842" w14:textId="7EE5D7AA" w:rsidR="00A71068" w:rsidRPr="00F57F46" w:rsidRDefault="00F57F46" w:rsidP="00F57F46">
      <w:pPr>
        <w:widowControl w:val="0"/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noProof/>
        </w:rPr>
        <w:drawing>
          <wp:anchor distT="0" distB="0" distL="114300" distR="114300" simplePos="0" relativeHeight="251665408" behindDoc="1" locked="0" layoutInCell="1" allowOverlap="1" wp14:anchorId="5D21AE1B" wp14:editId="2FFD41B9">
            <wp:simplePos x="0" y="0"/>
            <wp:positionH relativeFrom="column">
              <wp:posOffset>660400</wp:posOffset>
            </wp:positionH>
            <wp:positionV relativeFrom="paragraph">
              <wp:posOffset>166201</wp:posOffset>
            </wp:positionV>
            <wp:extent cx="4504055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469" y="21336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05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068"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a.</w:t>
      </w:r>
    </w:p>
    <w:p w14:paraId="2A3B9602" w14:textId="64D94981" w:rsidR="00A71068" w:rsidRPr="00F57F46" w:rsidRDefault="00A71068" w:rsidP="00F57F46">
      <w:pPr>
        <w:widowControl w:val="0"/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205C5DCB" w14:textId="77777777" w:rsidR="00F57F46" w:rsidRDefault="00F57F46" w:rsidP="00F57F46">
      <w:pPr>
        <w:pStyle w:val="ListParagraph"/>
        <w:widowControl w:val="0"/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5D7079E7" w14:textId="77777777" w:rsidR="00F57F46" w:rsidRDefault="00F57F46" w:rsidP="00F57F46">
      <w:pPr>
        <w:pStyle w:val="ListParagraph"/>
        <w:widowControl w:val="0"/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365CAD23" w14:textId="77777777" w:rsidR="00F57F46" w:rsidRDefault="00F57F46" w:rsidP="00F57F46">
      <w:pPr>
        <w:pStyle w:val="ListParagraph"/>
        <w:widowControl w:val="0"/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4EE3F932" w14:textId="77777777" w:rsidR="00F57F46" w:rsidRDefault="00F57F46" w:rsidP="00F57F46">
      <w:pPr>
        <w:pStyle w:val="ListParagraph"/>
        <w:widowControl w:val="0"/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7E2087D9" w14:textId="77777777" w:rsidR="00F57F46" w:rsidRDefault="00F57F46" w:rsidP="00F57F46">
      <w:pPr>
        <w:pStyle w:val="ListParagraph"/>
        <w:widowControl w:val="0"/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4AF68FE3" w14:textId="34C6780D" w:rsidR="00A71068" w:rsidRDefault="00A71068" w:rsidP="00F57F46">
      <w:pPr>
        <w:pStyle w:val="ListParagraph"/>
        <w:widowControl w:val="0"/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  <w:r w:rsidRPr="00F57F46">
        <w:rPr>
          <w:rFonts w:asciiTheme="majorHAnsi" w:eastAsia="Tinos" w:hAnsiTheme="majorHAnsi" w:cstheme="majorHAnsi"/>
          <w:color w:val="000000"/>
          <w:sz w:val="24"/>
          <w:szCs w:val="24"/>
        </w:rPr>
        <w:t>b.</w:t>
      </w:r>
    </w:p>
    <w:p w14:paraId="3CF85E6B" w14:textId="77777777" w:rsidR="00777B8C" w:rsidRPr="00F57F46" w:rsidRDefault="00777B8C" w:rsidP="00F57F46">
      <w:pPr>
        <w:pStyle w:val="ListParagraph"/>
        <w:widowControl w:val="0"/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ind w:left="426"/>
        <w:jc w:val="both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43399A37" w14:textId="5A39A185" w:rsidR="008C41F8" w:rsidRDefault="00A94D4C" w:rsidP="008C41F8">
      <w:pPr>
        <w:pStyle w:val="ListParagraph"/>
        <w:widowControl w:val="0"/>
        <w:numPr>
          <w:ilvl w:val="0"/>
          <w:numId w:val="16"/>
        </w:numPr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rPr>
          <w:rFonts w:asciiTheme="majorHAnsi" w:eastAsia="Tinos" w:hAnsiTheme="majorHAnsi" w:cstheme="majorHAnsi"/>
          <w:color w:val="000000"/>
          <w:sz w:val="24"/>
          <w:szCs w:val="24"/>
        </w:rPr>
      </w:pPr>
      <w:r>
        <w:rPr>
          <w:rFonts w:asciiTheme="majorHAnsi" w:eastAsia="Tinos" w:hAnsiTheme="majorHAnsi" w:cstheme="majorHAnsi"/>
          <w:color w:val="000000"/>
          <w:sz w:val="24"/>
          <w:szCs w:val="24"/>
        </w:rPr>
        <w:t>Når man skal u</w:t>
      </w:r>
      <w:r w:rsidRPr="00A94D4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ndersøge indholdet af dobbeltbindinger 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fx i en olie eller et andet fedtstof, kan 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lastRenderedPageBreak/>
        <w:t xml:space="preserve">man også anvende reaktion med </w:t>
      </w:r>
      <w:proofErr w:type="spellStart"/>
      <w:r>
        <w:rPr>
          <w:rFonts w:asciiTheme="majorHAnsi" w:eastAsia="Tinos" w:hAnsiTheme="majorHAnsi" w:cstheme="majorHAnsi"/>
          <w:color w:val="000000"/>
          <w:sz w:val="24"/>
          <w:szCs w:val="24"/>
        </w:rPr>
        <w:t>dibrom</w:t>
      </w:r>
      <w:proofErr w:type="spellEnd"/>
      <w:r w:rsidR="008C41F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, da </w:t>
      </w:r>
      <w:proofErr w:type="spellStart"/>
      <w:r w:rsidR="008C41F8">
        <w:rPr>
          <w:rFonts w:asciiTheme="majorHAnsi" w:eastAsia="Tinos" w:hAnsiTheme="majorHAnsi" w:cstheme="majorHAnsi"/>
          <w:color w:val="000000"/>
          <w:sz w:val="24"/>
          <w:szCs w:val="24"/>
        </w:rPr>
        <w:t>dibrom</w:t>
      </w:r>
      <w:proofErr w:type="spellEnd"/>
      <w:r w:rsidR="008C41F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jo reagerer med dobbeltbindingen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. Hvordan tror I sammenhængen er mellem</w:t>
      </w:r>
      <w:bookmarkStart w:id="2" w:name="_GoBack"/>
      <w:bookmarkEnd w:id="2"/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hvor meget stoffer reagerer med </w:t>
      </w:r>
      <w:proofErr w:type="spellStart"/>
      <w:r>
        <w:rPr>
          <w:rFonts w:asciiTheme="majorHAnsi" w:eastAsia="Tinos" w:hAnsiTheme="majorHAnsi" w:cstheme="majorHAnsi"/>
          <w:color w:val="000000"/>
          <w:sz w:val="24"/>
          <w:szCs w:val="24"/>
        </w:rPr>
        <w:t>dibrom</w:t>
      </w:r>
      <w:proofErr w:type="spellEnd"/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og graden af </w:t>
      </w:r>
      <w:r w:rsidR="008C41F8">
        <w:rPr>
          <w:rFonts w:asciiTheme="majorHAnsi" w:eastAsia="Tinos" w:hAnsiTheme="majorHAnsi" w:cstheme="majorHAnsi"/>
          <w:color w:val="000000"/>
          <w:sz w:val="24"/>
          <w:szCs w:val="24"/>
        </w:rPr>
        <w:t>’</w:t>
      </w:r>
      <w:proofErr w:type="spellStart"/>
      <w:r>
        <w:rPr>
          <w:rFonts w:asciiTheme="majorHAnsi" w:eastAsia="Tinos" w:hAnsiTheme="majorHAnsi" w:cstheme="majorHAnsi"/>
          <w:color w:val="000000"/>
          <w:sz w:val="24"/>
          <w:szCs w:val="24"/>
        </w:rPr>
        <w:t>mættethed</w:t>
      </w:r>
      <w:proofErr w:type="spellEnd"/>
      <w:r w:rsidR="008C41F8">
        <w:rPr>
          <w:rFonts w:asciiTheme="majorHAnsi" w:eastAsia="Tinos" w:hAnsiTheme="majorHAnsi" w:cstheme="majorHAnsi"/>
          <w:color w:val="000000"/>
          <w:sz w:val="24"/>
          <w:szCs w:val="24"/>
        </w:rPr>
        <w:t>’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af fedtstoffet?</w:t>
      </w:r>
      <w:r w:rsidR="009D6DB0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 </w:t>
      </w:r>
    </w:p>
    <w:p w14:paraId="7C4C41BF" w14:textId="7DF17FF3" w:rsidR="00A94D4C" w:rsidRPr="00F57F46" w:rsidRDefault="00A94D4C" w:rsidP="00777B8C">
      <w:pPr>
        <w:pStyle w:val="ListParagraph"/>
        <w:widowControl w:val="0"/>
        <w:tabs>
          <w:tab w:val="left" w:pos="-1440"/>
          <w:tab w:val="left" w:pos="-306"/>
          <w:tab w:val="left" w:pos="828"/>
          <w:tab w:val="left" w:pos="1962"/>
          <w:tab w:val="left" w:pos="3096"/>
          <w:tab w:val="left" w:pos="4230"/>
          <w:tab w:val="left" w:pos="5364"/>
          <w:tab w:val="left" w:pos="6498"/>
          <w:tab w:val="left" w:pos="7488"/>
          <w:tab w:val="left" w:pos="8766"/>
          <w:tab w:val="left" w:pos="9792"/>
          <w:tab w:val="left" w:pos="10944"/>
          <w:tab w:val="left" w:pos="12096"/>
        </w:tabs>
        <w:spacing w:line="287" w:lineRule="auto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6C2C0BDE" w14:textId="77777777" w:rsidR="00AA377C" w:rsidRPr="00CB13D2" w:rsidRDefault="00AA377C" w:rsidP="00EE5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78"/>
        <w:ind w:left="1070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34C48A1D" w14:textId="77777777" w:rsidR="00267068" w:rsidRPr="00AA377C" w:rsidRDefault="00267068" w:rsidP="00CB13D2">
      <w:pPr>
        <w:tabs>
          <w:tab w:val="left" w:pos="5355"/>
        </w:tabs>
        <w:ind w:left="426"/>
        <w:rPr>
          <w:b/>
          <w:sz w:val="36"/>
          <w:szCs w:val="36"/>
        </w:rPr>
      </w:pPr>
      <w:r w:rsidRPr="00AA377C">
        <w:rPr>
          <w:b/>
          <w:sz w:val="36"/>
          <w:szCs w:val="36"/>
        </w:rPr>
        <w:t xml:space="preserve">Konklusion </w:t>
      </w:r>
    </w:p>
    <w:p w14:paraId="4CC04805" w14:textId="2B4AA5BB" w:rsidR="00F57F46" w:rsidRPr="001A5218" w:rsidRDefault="00A71068" w:rsidP="00F57F46">
      <w:pPr>
        <w:pStyle w:val="CommentText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  <w:r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Her skal du skrive en kort </w:t>
      </w:r>
      <w:r w:rsidR="00267068" w:rsidRPr="00CB13D2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konklusion. </w:t>
      </w:r>
      <w:r w:rsidR="00F57F46">
        <w:rPr>
          <w:rFonts w:asciiTheme="majorHAnsi" w:eastAsia="Tinos" w:hAnsiTheme="majorHAnsi" w:cstheme="majorHAnsi"/>
          <w:color w:val="000000"/>
          <w:sz w:val="24"/>
          <w:szCs w:val="24"/>
        </w:rPr>
        <w:t>M</w:t>
      </w:r>
      <w:r w:rsidR="00F57F46" w:rsidRPr="001A521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an skal kunne læse formål og konklusion i sammenhæng uden at læse resten. </w:t>
      </w:r>
    </w:p>
    <w:p w14:paraId="5D7912D7" w14:textId="77777777" w:rsidR="00A71068" w:rsidRDefault="00A71068" w:rsidP="00A71068">
      <w:pPr>
        <w:pStyle w:val="CommentText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328F3828" w14:textId="5C55A819" w:rsidR="00F57F46" w:rsidRDefault="00A71068" w:rsidP="00A71068">
      <w:pPr>
        <w:pStyle w:val="CommentText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  <w:r>
        <w:rPr>
          <w:rFonts w:asciiTheme="majorHAnsi" w:eastAsia="Tinos" w:hAnsiTheme="majorHAnsi" w:cstheme="majorHAnsi"/>
          <w:color w:val="000000"/>
          <w:sz w:val="24"/>
          <w:szCs w:val="24"/>
        </w:rPr>
        <w:t>D</w:t>
      </w:r>
      <w:r w:rsidR="00AA377C">
        <w:rPr>
          <w:rFonts w:asciiTheme="majorHAnsi" w:eastAsia="Tinos" w:hAnsiTheme="majorHAnsi" w:cstheme="majorHAnsi"/>
          <w:color w:val="000000"/>
          <w:sz w:val="24"/>
          <w:szCs w:val="24"/>
        </w:rPr>
        <w:t>er ikke skal stå noget nyt i en konklusion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. Man kan me</w:t>
      </w:r>
      <w:r w:rsidR="00C05A2C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d </w:t>
      </w:r>
      <w:r>
        <w:rPr>
          <w:rFonts w:asciiTheme="majorHAnsi" w:eastAsia="Tinos" w:hAnsiTheme="majorHAnsi" w:cstheme="majorHAnsi"/>
          <w:color w:val="000000"/>
          <w:sz w:val="24"/>
          <w:szCs w:val="24"/>
        </w:rPr>
        <w:t>fordel anvende termer som: ”re</w:t>
      </w:r>
      <w:r w:rsidR="0012190C" w:rsidRPr="001A5218">
        <w:rPr>
          <w:rFonts w:asciiTheme="majorHAnsi" w:eastAsia="Tinos" w:hAnsiTheme="majorHAnsi" w:cstheme="majorHAnsi"/>
          <w:color w:val="000000"/>
          <w:sz w:val="24"/>
          <w:szCs w:val="24"/>
        </w:rPr>
        <w:t xml:space="preserve">sultaterne tyder på, at...”, da du ikke kan konkludere noget baseret på et enkelt forsøg. </w:t>
      </w:r>
    </w:p>
    <w:p w14:paraId="0FBBFE09" w14:textId="0DB098F9" w:rsidR="0012190C" w:rsidRPr="001A5218" w:rsidRDefault="0012190C" w:rsidP="001A5218">
      <w:pPr>
        <w:pStyle w:val="CommentText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38C0085A" w14:textId="2D21092C" w:rsidR="00AA377C" w:rsidRDefault="00AA377C" w:rsidP="00CB13D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78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p w14:paraId="67699BFF" w14:textId="53E599D6" w:rsidR="00AA377C" w:rsidRDefault="00AA377C" w:rsidP="00CB13D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before="178"/>
        <w:ind w:left="426"/>
        <w:rPr>
          <w:rFonts w:asciiTheme="majorHAnsi" w:eastAsia="Tinos" w:hAnsiTheme="majorHAnsi" w:cstheme="majorHAnsi"/>
          <w:color w:val="000000"/>
          <w:sz w:val="24"/>
          <w:szCs w:val="24"/>
        </w:rPr>
      </w:pPr>
    </w:p>
    <w:sectPr w:rsidR="00AA377C" w:rsidSect="00907310">
      <w:headerReference w:type="default" r:id="rId19"/>
      <w:footerReference w:type="default" r:id="rId20"/>
      <w:pgSz w:w="11900" w:h="16820"/>
      <w:pgMar w:top="1603" w:right="1127" w:bottom="1034" w:left="791" w:header="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79CEDE1" w16cex:dateUtc="2025-07-02T04:32:00Z"/>
  <w16cex:commentExtensible w16cex:durableId="0A7952F0" w16cex:dateUtc="2025-07-02T04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BE236" w14:textId="77777777" w:rsidR="000E044F" w:rsidRDefault="000E044F">
      <w:pPr>
        <w:spacing w:line="240" w:lineRule="auto"/>
      </w:pPr>
      <w:r>
        <w:separator/>
      </w:r>
    </w:p>
  </w:endnote>
  <w:endnote w:type="continuationSeparator" w:id="0">
    <w:p w14:paraId="1FEFE505" w14:textId="77777777" w:rsidR="000E044F" w:rsidRDefault="000E0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nos">
    <w:altName w:val="Tinos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526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83340" w14:textId="643F6B1F" w:rsidR="004A7CC3" w:rsidRDefault="004A7C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2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31CE2" w14:textId="77777777" w:rsidR="009C0D79" w:rsidRDefault="009C0D79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6CDC8" w14:textId="77777777" w:rsidR="000E044F" w:rsidRDefault="000E044F">
      <w:pPr>
        <w:spacing w:line="240" w:lineRule="auto"/>
      </w:pPr>
      <w:r>
        <w:separator/>
      </w:r>
    </w:p>
  </w:footnote>
  <w:footnote w:type="continuationSeparator" w:id="0">
    <w:p w14:paraId="6010F0AA" w14:textId="77777777" w:rsidR="000E044F" w:rsidRDefault="000E044F">
      <w:pPr>
        <w:spacing w:line="240" w:lineRule="auto"/>
      </w:pPr>
      <w:r>
        <w:continuationSeparator/>
      </w:r>
    </w:p>
  </w:footnote>
  <w:footnote w:id="1">
    <w:p w14:paraId="4492E19D" w14:textId="77777777" w:rsidR="00C95471" w:rsidRDefault="00C95471" w:rsidP="00C954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</w:rPr>
        <w:t xml:space="preserve">Kilde: </w:t>
      </w:r>
      <w:hyperlink r:id="rId1" w:history="1">
        <w:r>
          <w:rPr>
            <w:rStyle w:val="Hyperlink"/>
            <w:rFonts w:cstheme="minorHAnsi"/>
          </w:rPr>
          <w:t>Kiros.dk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046C" w14:textId="7E4C2FF8" w:rsidR="009D2C4B" w:rsidRDefault="009D2C4B">
    <w:pPr>
      <w:pStyle w:val="Header"/>
    </w:pPr>
  </w:p>
  <w:p w14:paraId="6ADD5A3C" w14:textId="77777777" w:rsidR="009D2C4B" w:rsidRDefault="009D2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80"/>
    <w:multiLevelType w:val="multilevel"/>
    <w:tmpl w:val="EB30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F649F"/>
    <w:multiLevelType w:val="multilevel"/>
    <w:tmpl w:val="C8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665EC"/>
    <w:multiLevelType w:val="hybridMultilevel"/>
    <w:tmpl w:val="D3BC6D08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6A59C7"/>
    <w:multiLevelType w:val="hybridMultilevel"/>
    <w:tmpl w:val="DAFEFA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8189D"/>
    <w:multiLevelType w:val="multilevel"/>
    <w:tmpl w:val="0F4E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17FFC"/>
    <w:multiLevelType w:val="hybridMultilevel"/>
    <w:tmpl w:val="1BEEE760"/>
    <w:lvl w:ilvl="0" w:tplc="0406000F">
      <w:start w:val="1"/>
      <w:numFmt w:val="decimal"/>
      <w:lvlText w:val="%1."/>
      <w:lvlJc w:val="left"/>
      <w:pPr>
        <w:ind w:left="1070" w:hanging="360"/>
      </w:pPr>
    </w:lvl>
    <w:lvl w:ilvl="1" w:tplc="04060019" w:tentative="1">
      <w:start w:val="1"/>
      <w:numFmt w:val="lowerLetter"/>
      <w:lvlText w:val="%2."/>
      <w:lvlJc w:val="left"/>
      <w:pPr>
        <w:ind w:left="1787" w:hanging="360"/>
      </w:pPr>
    </w:lvl>
    <w:lvl w:ilvl="2" w:tplc="0406001B" w:tentative="1">
      <w:start w:val="1"/>
      <w:numFmt w:val="lowerRoman"/>
      <w:lvlText w:val="%3."/>
      <w:lvlJc w:val="right"/>
      <w:pPr>
        <w:ind w:left="2507" w:hanging="180"/>
      </w:pPr>
    </w:lvl>
    <w:lvl w:ilvl="3" w:tplc="0406000F" w:tentative="1">
      <w:start w:val="1"/>
      <w:numFmt w:val="decimal"/>
      <w:lvlText w:val="%4."/>
      <w:lvlJc w:val="left"/>
      <w:pPr>
        <w:ind w:left="3227" w:hanging="360"/>
      </w:pPr>
    </w:lvl>
    <w:lvl w:ilvl="4" w:tplc="04060019" w:tentative="1">
      <w:start w:val="1"/>
      <w:numFmt w:val="lowerLetter"/>
      <w:lvlText w:val="%5."/>
      <w:lvlJc w:val="left"/>
      <w:pPr>
        <w:ind w:left="3947" w:hanging="360"/>
      </w:pPr>
    </w:lvl>
    <w:lvl w:ilvl="5" w:tplc="0406001B" w:tentative="1">
      <w:start w:val="1"/>
      <w:numFmt w:val="lowerRoman"/>
      <w:lvlText w:val="%6."/>
      <w:lvlJc w:val="right"/>
      <w:pPr>
        <w:ind w:left="4667" w:hanging="180"/>
      </w:pPr>
    </w:lvl>
    <w:lvl w:ilvl="6" w:tplc="0406000F" w:tentative="1">
      <w:start w:val="1"/>
      <w:numFmt w:val="decimal"/>
      <w:lvlText w:val="%7."/>
      <w:lvlJc w:val="left"/>
      <w:pPr>
        <w:ind w:left="5387" w:hanging="360"/>
      </w:pPr>
    </w:lvl>
    <w:lvl w:ilvl="7" w:tplc="04060019" w:tentative="1">
      <w:start w:val="1"/>
      <w:numFmt w:val="lowerLetter"/>
      <w:lvlText w:val="%8."/>
      <w:lvlJc w:val="left"/>
      <w:pPr>
        <w:ind w:left="6107" w:hanging="360"/>
      </w:pPr>
    </w:lvl>
    <w:lvl w:ilvl="8" w:tplc="0406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41C61781"/>
    <w:multiLevelType w:val="hybridMultilevel"/>
    <w:tmpl w:val="CDF6FD6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6E4420"/>
    <w:multiLevelType w:val="hybridMultilevel"/>
    <w:tmpl w:val="607E4F3E"/>
    <w:lvl w:ilvl="0" w:tplc="2000000F">
      <w:start w:val="1"/>
      <w:numFmt w:val="decimal"/>
      <w:lvlText w:val="%1.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1F311BF"/>
    <w:multiLevelType w:val="hybridMultilevel"/>
    <w:tmpl w:val="49B29C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72A98"/>
    <w:multiLevelType w:val="hybridMultilevel"/>
    <w:tmpl w:val="9C9EE6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B3D1F"/>
    <w:multiLevelType w:val="hybridMultilevel"/>
    <w:tmpl w:val="1BEEE760"/>
    <w:lvl w:ilvl="0" w:tplc="0406000F">
      <w:start w:val="1"/>
      <w:numFmt w:val="decimal"/>
      <w:lvlText w:val="%1."/>
      <w:lvlJc w:val="left"/>
      <w:pPr>
        <w:ind w:left="1070" w:hanging="360"/>
      </w:pPr>
    </w:lvl>
    <w:lvl w:ilvl="1" w:tplc="04060019" w:tentative="1">
      <w:start w:val="1"/>
      <w:numFmt w:val="lowerLetter"/>
      <w:lvlText w:val="%2."/>
      <w:lvlJc w:val="left"/>
      <w:pPr>
        <w:ind w:left="1787" w:hanging="360"/>
      </w:pPr>
    </w:lvl>
    <w:lvl w:ilvl="2" w:tplc="0406001B" w:tentative="1">
      <w:start w:val="1"/>
      <w:numFmt w:val="lowerRoman"/>
      <w:lvlText w:val="%3."/>
      <w:lvlJc w:val="right"/>
      <w:pPr>
        <w:ind w:left="2507" w:hanging="180"/>
      </w:pPr>
    </w:lvl>
    <w:lvl w:ilvl="3" w:tplc="0406000F" w:tentative="1">
      <w:start w:val="1"/>
      <w:numFmt w:val="decimal"/>
      <w:lvlText w:val="%4."/>
      <w:lvlJc w:val="left"/>
      <w:pPr>
        <w:ind w:left="3227" w:hanging="360"/>
      </w:pPr>
    </w:lvl>
    <w:lvl w:ilvl="4" w:tplc="04060019" w:tentative="1">
      <w:start w:val="1"/>
      <w:numFmt w:val="lowerLetter"/>
      <w:lvlText w:val="%5."/>
      <w:lvlJc w:val="left"/>
      <w:pPr>
        <w:ind w:left="3947" w:hanging="360"/>
      </w:pPr>
    </w:lvl>
    <w:lvl w:ilvl="5" w:tplc="0406001B" w:tentative="1">
      <w:start w:val="1"/>
      <w:numFmt w:val="lowerRoman"/>
      <w:lvlText w:val="%6."/>
      <w:lvlJc w:val="right"/>
      <w:pPr>
        <w:ind w:left="4667" w:hanging="180"/>
      </w:pPr>
    </w:lvl>
    <w:lvl w:ilvl="6" w:tplc="0406000F" w:tentative="1">
      <w:start w:val="1"/>
      <w:numFmt w:val="decimal"/>
      <w:lvlText w:val="%7."/>
      <w:lvlJc w:val="left"/>
      <w:pPr>
        <w:ind w:left="5387" w:hanging="360"/>
      </w:pPr>
    </w:lvl>
    <w:lvl w:ilvl="7" w:tplc="04060019" w:tentative="1">
      <w:start w:val="1"/>
      <w:numFmt w:val="lowerLetter"/>
      <w:lvlText w:val="%8."/>
      <w:lvlJc w:val="left"/>
      <w:pPr>
        <w:ind w:left="6107" w:hanging="360"/>
      </w:pPr>
    </w:lvl>
    <w:lvl w:ilvl="8" w:tplc="0406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685C6F7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3E7887"/>
    <w:multiLevelType w:val="hybridMultilevel"/>
    <w:tmpl w:val="D88C01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D641E"/>
    <w:multiLevelType w:val="hybridMultilevel"/>
    <w:tmpl w:val="2702C4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54B18"/>
    <w:multiLevelType w:val="hybridMultilevel"/>
    <w:tmpl w:val="1BEEE760"/>
    <w:lvl w:ilvl="0" w:tplc="0406000F">
      <w:start w:val="1"/>
      <w:numFmt w:val="decimal"/>
      <w:lvlText w:val="%1."/>
      <w:lvlJc w:val="left"/>
      <w:pPr>
        <w:ind w:left="1070" w:hanging="360"/>
      </w:pPr>
    </w:lvl>
    <w:lvl w:ilvl="1" w:tplc="04060019" w:tentative="1">
      <w:start w:val="1"/>
      <w:numFmt w:val="lowerLetter"/>
      <w:lvlText w:val="%2."/>
      <w:lvlJc w:val="left"/>
      <w:pPr>
        <w:ind w:left="1787" w:hanging="360"/>
      </w:pPr>
    </w:lvl>
    <w:lvl w:ilvl="2" w:tplc="0406001B" w:tentative="1">
      <w:start w:val="1"/>
      <w:numFmt w:val="lowerRoman"/>
      <w:lvlText w:val="%3."/>
      <w:lvlJc w:val="right"/>
      <w:pPr>
        <w:ind w:left="2507" w:hanging="180"/>
      </w:pPr>
    </w:lvl>
    <w:lvl w:ilvl="3" w:tplc="0406000F" w:tentative="1">
      <w:start w:val="1"/>
      <w:numFmt w:val="decimal"/>
      <w:lvlText w:val="%4."/>
      <w:lvlJc w:val="left"/>
      <w:pPr>
        <w:ind w:left="3227" w:hanging="360"/>
      </w:pPr>
    </w:lvl>
    <w:lvl w:ilvl="4" w:tplc="04060019" w:tentative="1">
      <w:start w:val="1"/>
      <w:numFmt w:val="lowerLetter"/>
      <w:lvlText w:val="%5."/>
      <w:lvlJc w:val="left"/>
      <w:pPr>
        <w:ind w:left="3947" w:hanging="360"/>
      </w:pPr>
    </w:lvl>
    <w:lvl w:ilvl="5" w:tplc="0406001B" w:tentative="1">
      <w:start w:val="1"/>
      <w:numFmt w:val="lowerRoman"/>
      <w:lvlText w:val="%6."/>
      <w:lvlJc w:val="right"/>
      <w:pPr>
        <w:ind w:left="4667" w:hanging="180"/>
      </w:pPr>
    </w:lvl>
    <w:lvl w:ilvl="6" w:tplc="0406000F" w:tentative="1">
      <w:start w:val="1"/>
      <w:numFmt w:val="decimal"/>
      <w:lvlText w:val="%7."/>
      <w:lvlJc w:val="left"/>
      <w:pPr>
        <w:ind w:left="5387" w:hanging="360"/>
      </w:pPr>
    </w:lvl>
    <w:lvl w:ilvl="7" w:tplc="04060019" w:tentative="1">
      <w:start w:val="1"/>
      <w:numFmt w:val="lowerLetter"/>
      <w:lvlText w:val="%8."/>
      <w:lvlJc w:val="left"/>
      <w:pPr>
        <w:ind w:left="6107" w:hanging="360"/>
      </w:pPr>
    </w:lvl>
    <w:lvl w:ilvl="8" w:tplc="0406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779F4EF7"/>
    <w:multiLevelType w:val="hybridMultilevel"/>
    <w:tmpl w:val="1E0E77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"/>
  </w:num>
  <w:num w:numId="5">
    <w:abstractNumId w:val="15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13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79"/>
    <w:rsid w:val="000316DA"/>
    <w:rsid w:val="00077517"/>
    <w:rsid w:val="000856BD"/>
    <w:rsid w:val="000956A9"/>
    <w:rsid w:val="000C34DF"/>
    <w:rsid w:val="000D45AE"/>
    <w:rsid w:val="000E044F"/>
    <w:rsid w:val="000E12E4"/>
    <w:rsid w:val="000E5AE2"/>
    <w:rsid w:val="0012190C"/>
    <w:rsid w:val="00156C14"/>
    <w:rsid w:val="001760BA"/>
    <w:rsid w:val="00183108"/>
    <w:rsid w:val="001A5218"/>
    <w:rsid w:val="001E3EB1"/>
    <w:rsid w:val="00216AEA"/>
    <w:rsid w:val="00231333"/>
    <w:rsid w:val="00237677"/>
    <w:rsid w:val="00267068"/>
    <w:rsid w:val="00293DFC"/>
    <w:rsid w:val="002C1C00"/>
    <w:rsid w:val="002F459F"/>
    <w:rsid w:val="00300563"/>
    <w:rsid w:val="00301F46"/>
    <w:rsid w:val="00311DFB"/>
    <w:rsid w:val="003148A9"/>
    <w:rsid w:val="003634D3"/>
    <w:rsid w:val="0039473F"/>
    <w:rsid w:val="003A62D1"/>
    <w:rsid w:val="003D7093"/>
    <w:rsid w:val="0041417B"/>
    <w:rsid w:val="00415BB9"/>
    <w:rsid w:val="00441884"/>
    <w:rsid w:val="00444CAC"/>
    <w:rsid w:val="00451DFF"/>
    <w:rsid w:val="00455568"/>
    <w:rsid w:val="004561F2"/>
    <w:rsid w:val="00476270"/>
    <w:rsid w:val="004803F4"/>
    <w:rsid w:val="0049147B"/>
    <w:rsid w:val="004A7CC3"/>
    <w:rsid w:val="004B463F"/>
    <w:rsid w:val="004B71DD"/>
    <w:rsid w:val="004C42A8"/>
    <w:rsid w:val="00531BE7"/>
    <w:rsid w:val="00561AD5"/>
    <w:rsid w:val="00572D16"/>
    <w:rsid w:val="005A19BA"/>
    <w:rsid w:val="005C7E3A"/>
    <w:rsid w:val="005D0B12"/>
    <w:rsid w:val="00603400"/>
    <w:rsid w:val="0061329D"/>
    <w:rsid w:val="00624026"/>
    <w:rsid w:val="00675DAE"/>
    <w:rsid w:val="006878FC"/>
    <w:rsid w:val="00697B39"/>
    <w:rsid w:val="006C0A4B"/>
    <w:rsid w:val="006E48CF"/>
    <w:rsid w:val="006F4B44"/>
    <w:rsid w:val="006F52A8"/>
    <w:rsid w:val="006F5FBE"/>
    <w:rsid w:val="00722464"/>
    <w:rsid w:val="007245C3"/>
    <w:rsid w:val="0072742C"/>
    <w:rsid w:val="007371D0"/>
    <w:rsid w:val="00777B8C"/>
    <w:rsid w:val="00795BB4"/>
    <w:rsid w:val="007C5761"/>
    <w:rsid w:val="007D4F40"/>
    <w:rsid w:val="007E3252"/>
    <w:rsid w:val="007F6788"/>
    <w:rsid w:val="008042C9"/>
    <w:rsid w:val="00812A43"/>
    <w:rsid w:val="00824EE4"/>
    <w:rsid w:val="00837019"/>
    <w:rsid w:val="00894F54"/>
    <w:rsid w:val="008C41F8"/>
    <w:rsid w:val="00907310"/>
    <w:rsid w:val="00907D8B"/>
    <w:rsid w:val="0094639B"/>
    <w:rsid w:val="0098165D"/>
    <w:rsid w:val="009823C1"/>
    <w:rsid w:val="00984096"/>
    <w:rsid w:val="009B023A"/>
    <w:rsid w:val="009B051E"/>
    <w:rsid w:val="009C0D79"/>
    <w:rsid w:val="009D2C4B"/>
    <w:rsid w:val="009D6DB0"/>
    <w:rsid w:val="00A16CB3"/>
    <w:rsid w:val="00A21BB9"/>
    <w:rsid w:val="00A26822"/>
    <w:rsid w:val="00A37CDC"/>
    <w:rsid w:val="00A466A7"/>
    <w:rsid w:val="00A71068"/>
    <w:rsid w:val="00A94D4C"/>
    <w:rsid w:val="00AA377C"/>
    <w:rsid w:val="00AB77A9"/>
    <w:rsid w:val="00AE4488"/>
    <w:rsid w:val="00B23133"/>
    <w:rsid w:val="00B259DD"/>
    <w:rsid w:val="00B30A44"/>
    <w:rsid w:val="00B44715"/>
    <w:rsid w:val="00B7441D"/>
    <w:rsid w:val="00B929F7"/>
    <w:rsid w:val="00BB73CE"/>
    <w:rsid w:val="00BC0458"/>
    <w:rsid w:val="00BE606D"/>
    <w:rsid w:val="00C05A2C"/>
    <w:rsid w:val="00C24DCE"/>
    <w:rsid w:val="00C53558"/>
    <w:rsid w:val="00C63155"/>
    <w:rsid w:val="00C7465C"/>
    <w:rsid w:val="00C83BEE"/>
    <w:rsid w:val="00C95471"/>
    <w:rsid w:val="00CB13D2"/>
    <w:rsid w:val="00CB4C03"/>
    <w:rsid w:val="00CD25EC"/>
    <w:rsid w:val="00CD39B3"/>
    <w:rsid w:val="00CF73C8"/>
    <w:rsid w:val="00D363F1"/>
    <w:rsid w:val="00D4386C"/>
    <w:rsid w:val="00D96A3C"/>
    <w:rsid w:val="00DA0F2E"/>
    <w:rsid w:val="00DA4875"/>
    <w:rsid w:val="00DD21D4"/>
    <w:rsid w:val="00DE7541"/>
    <w:rsid w:val="00E20550"/>
    <w:rsid w:val="00E21DC9"/>
    <w:rsid w:val="00E509B8"/>
    <w:rsid w:val="00E61394"/>
    <w:rsid w:val="00E62E85"/>
    <w:rsid w:val="00E63F3F"/>
    <w:rsid w:val="00E95653"/>
    <w:rsid w:val="00EC5690"/>
    <w:rsid w:val="00ED743C"/>
    <w:rsid w:val="00EE0986"/>
    <w:rsid w:val="00EE10DB"/>
    <w:rsid w:val="00EE561D"/>
    <w:rsid w:val="00EF562C"/>
    <w:rsid w:val="00F02AF9"/>
    <w:rsid w:val="00F27F9C"/>
    <w:rsid w:val="00F5523A"/>
    <w:rsid w:val="00F559E0"/>
    <w:rsid w:val="00F57F46"/>
    <w:rsid w:val="00F65377"/>
    <w:rsid w:val="00F853A1"/>
    <w:rsid w:val="00F93C35"/>
    <w:rsid w:val="00FA12F4"/>
    <w:rsid w:val="00FC5A3D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EA2E8E"/>
  <w15:docId w15:val="{B473A395-0964-461E-8758-27E5E514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7C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CC3"/>
  </w:style>
  <w:style w:type="paragraph" w:styleId="Footer">
    <w:name w:val="footer"/>
    <w:basedOn w:val="Normal"/>
    <w:link w:val="FooterChar"/>
    <w:uiPriority w:val="99"/>
    <w:unhideWhenUsed/>
    <w:rsid w:val="004A7C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CC3"/>
  </w:style>
  <w:style w:type="table" w:styleId="TableGrid">
    <w:name w:val="Table Grid"/>
    <w:basedOn w:val="TableNormal"/>
    <w:uiPriority w:val="39"/>
    <w:rsid w:val="00311D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C0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25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2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252"/>
    <w:rPr>
      <w:vertAlign w:val="superscript"/>
    </w:rPr>
  </w:style>
  <w:style w:type="paragraph" w:customStyle="1" w:styleId="Default">
    <w:name w:val="Default"/>
    <w:rsid w:val="007245C3"/>
    <w:pPr>
      <w:autoSpaceDE w:val="0"/>
      <w:autoSpaceDN w:val="0"/>
      <w:adjustRightInd w:val="0"/>
      <w:spacing w:line="240" w:lineRule="auto"/>
    </w:pPr>
    <w:rPr>
      <w:rFonts w:ascii="Tinos" w:hAnsi="Tinos" w:cs="Tino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D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3C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0B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8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0F2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coonline.com/da/blog/h-og-p-saetninger" TargetMode="External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microsoft.com/office/2018/08/relationships/commentsExtensible" Target="commentsExtensi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os.dk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EFE2-D2B6-4B9D-B45C-EBF88719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Christine Brænder Almstrup</cp:lastModifiedBy>
  <cp:revision>5</cp:revision>
  <cp:lastPrinted>2024-11-25T11:50:00Z</cp:lastPrinted>
  <dcterms:created xsi:type="dcterms:W3CDTF">2025-07-02T04:40:00Z</dcterms:created>
  <dcterms:modified xsi:type="dcterms:W3CDTF">2025-07-21T09:25:00Z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